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6DF37" w14:textId="74CFDC51" w:rsidR="000333B1" w:rsidRPr="006F3A93" w:rsidRDefault="551588D1" w:rsidP="002A3833">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6F3A93">
        <w:rPr>
          <w:rFonts w:ascii="Times New Roman" w:eastAsia="Arial Unicode MS" w:hAnsi="Times New Roman" w:cs="Times New Roman"/>
          <w:b/>
          <w:bCs/>
          <w:sz w:val="24"/>
          <w:szCs w:val="24"/>
          <w:lang w:val="lt-LT" w:eastAsia="lt-LT"/>
        </w:rPr>
        <w:t>SKAITMENI</w:t>
      </w:r>
      <w:r w:rsidR="3406F5C9" w:rsidRPr="006F3A93">
        <w:rPr>
          <w:rFonts w:ascii="Times New Roman" w:eastAsia="Arial Unicode MS" w:hAnsi="Times New Roman" w:cs="Times New Roman"/>
          <w:b/>
          <w:bCs/>
          <w:sz w:val="24"/>
          <w:szCs w:val="24"/>
          <w:lang w:val="lt-LT" w:eastAsia="lt-LT"/>
        </w:rPr>
        <w:t>N</w:t>
      </w:r>
      <w:r w:rsidRPr="006F3A93">
        <w:rPr>
          <w:rFonts w:ascii="Times New Roman" w:eastAsia="Arial Unicode MS" w:hAnsi="Times New Roman" w:cs="Times New Roman"/>
          <w:b/>
          <w:bCs/>
          <w:sz w:val="24"/>
          <w:szCs w:val="24"/>
          <w:lang w:val="lt-LT" w:eastAsia="lt-LT"/>
        </w:rPr>
        <w:t>ĖS PASLAUGŲ PLATFORMOS KŪRIMO IR DIEGIMO</w:t>
      </w:r>
      <w:r w:rsidR="504EFC34" w:rsidRPr="006F3A93">
        <w:rPr>
          <w:rFonts w:ascii="Times New Roman" w:eastAsia="Arial Unicode MS" w:hAnsi="Times New Roman" w:cs="Times New Roman"/>
          <w:b/>
          <w:bCs/>
          <w:sz w:val="24"/>
          <w:szCs w:val="24"/>
          <w:lang w:val="lt-LT" w:eastAsia="lt-LT"/>
        </w:rPr>
        <w:t xml:space="preserve"> </w:t>
      </w:r>
      <w:r w:rsidR="4B7171A4" w:rsidRPr="006F3A93">
        <w:rPr>
          <w:rFonts w:ascii="Times New Roman" w:eastAsia="Arial Unicode MS" w:hAnsi="Times New Roman" w:cs="Times New Roman"/>
          <w:b/>
          <w:bCs/>
          <w:snapToGrid w:val="0"/>
          <w:sz w:val="24"/>
          <w:szCs w:val="24"/>
          <w:bdr w:val="nil"/>
          <w:lang w:val="lt-LT" w:eastAsia="lt-LT"/>
        </w:rPr>
        <w:t xml:space="preserve"> PASLAUGŲ </w:t>
      </w:r>
      <w:r w:rsidR="35B4A8CB" w:rsidRPr="006F3A93">
        <w:rPr>
          <w:rFonts w:ascii="Times New Roman" w:eastAsia="Arial Unicode MS" w:hAnsi="Times New Roman" w:cs="Times New Roman"/>
          <w:b/>
          <w:bCs/>
          <w:snapToGrid w:val="0"/>
          <w:sz w:val="24"/>
          <w:szCs w:val="24"/>
          <w:bdr w:val="nil"/>
          <w:lang w:val="lt-LT" w:eastAsia="lt-LT"/>
        </w:rPr>
        <w:t>PIRKIMO</w:t>
      </w:r>
      <w:r w:rsidR="35B4A8CB" w:rsidRPr="006F3A93">
        <w:rPr>
          <w:rFonts w:ascii="Times New Roman" w:eastAsia="Arial Unicode MS" w:hAnsi="Times New Roman" w:cs="Times New Roman"/>
          <w:sz w:val="24"/>
          <w:szCs w:val="24"/>
          <w:bdr w:val="nil"/>
          <w:lang w:val="lt-LT" w:eastAsia="lt-LT"/>
        </w:rPr>
        <w:t>–</w:t>
      </w:r>
      <w:r w:rsidR="35B4A8CB" w:rsidRPr="006F3A93">
        <w:rPr>
          <w:rFonts w:ascii="Times New Roman" w:eastAsia="Arial Unicode MS" w:hAnsi="Times New Roman" w:cs="Times New Roman"/>
          <w:b/>
          <w:bCs/>
          <w:snapToGrid w:val="0"/>
          <w:sz w:val="24"/>
          <w:szCs w:val="24"/>
          <w:bdr w:val="nil"/>
          <w:lang w:val="lt-LT" w:eastAsia="lt-LT"/>
        </w:rPr>
        <w:t>PARDAVIMO SUTARTIES</w:t>
      </w:r>
      <w:r w:rsidR="4B7171A4" w:rsidRPr="006F3A93">
        <w:rPr>
          <w:rFonts w:ascii="Times New Roman" w:eastAsia="Arial Unicode MS" w:hAnsi="Times New Roman" w:cs="Times New Roman"/>
          <w:b/>
          <w:bCs/>
          <w:snapToGrid w:val="0"/>
          <w:sz w:val="24"/>
          <w:szCs w:val="24"/>
          <w:bdr w:val="nil"/>
          <w:lang w:val="lt-LT" w:eastAsia="lt-LT"/>
        </w:rPr>
        <w:t xml:space="preserve"> </w:t>
      </w:r>
      <w:r w:rsidR="35B4A8CB" w:rsidRPr="006F3A93">
        <w:rPr>
          <w:rFonts w:ascii="Times New Roman" w:eastAsia="Arial Unicode MS" w:hAnsi="Times New Roman" w:cs="Times New Roman"/>
          <w:b/>
          <w:bCs/>
          <w:sz w:val="24"/>
          <w:szCs w:val="24"/>
          <w:bdr w:val="nil"/>
          <w:lang w:val="lt-LT" w:eastAsia="lt-LT"/>
        </w:rPr>
        <w:t>SPECIALIOSIOS SĄLYGOS</w:t>
      </w:r>
    </w:p>
    <w:p w14:paraId="20D9C2C9" w14:textId="77777777" w:rsidR="00715292" w:rsidRPr="006F3A93" w:rsidRDefault="00715292" w:rsidP="002A3833">
      <w:pPr>
        <w:spacing w:after="0" w:line="240"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6F3A93" w14:paraId="10FABF00" w14:textId="77777777" w:rsidTr="3B060BDB">
        <w:tc>
          <w:tcPr>
            <w:tcW w:w="2127" w:type="dxa"/>
          </w:tcPr>
          <w:p w14:paraId="5D124FA4"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 xml:space="preserve">Data* </w:t>
            </w:r>
          </w:p>
        </w:tc>
        <w:tc>
          <w:tcPr>
            <w:tcW w:w="7371" w:type="dxa"/>
          </w:tcPr>
          <w:p w14:paraId="22863061" w14:textId="077E7D5F" w:rsidR="00715292" w:rsidRPr="006F3A93" w:rsidRDefault="00715292" w:rsidP="002A3833">
            <w:pPr>
              <w:spacing w:after="0" w:line="240" w:lineRule="auto"/>
              <w:rPr>
                <w:rFonts w:ascii="Times New Roman" w:hAnsi="Times New Roman" w:cs="Times New Roman"/>
                <w:sz w:val="24"/>
                <w:szCs w:val="24"/>
                <w:lang w:val="lt-LT"/>
              </w:rPr>
            </w:pPr>
          </w:p>
        </w:tc>
      </w:tr>
      <w:tr w:rsidR="00715292" w:rsidRPr="006F3A93" w14:paraId="159304BA" w14:textId="77777777" w:rsidTr="3B060BDB">
        <w:tc>
          <w:tcPr>
            <w:tcW w:w="2127" w:type="dxa"/>
          </w:tcPr>
          <w:p w14:paraId="7E7E1A98" w14:textId="4E22D731"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 xml:space="preserve">Sutarties Nr. </w:t>
            </w:r>
          </w:p>
        </w:tc>
        <w:tc>
          <w:tcPr>
            <w:tcW w:w="7371" w:type="dxa"/>
          </w:tcPr>
          <w:p w14:paraId="46CF30E1" w14:textId="77777777" w:rsidR="00715292" w:rsidRPr="006F3A93" w:rsidRDefault="00715292" w:rsidP="002A3833">
            <w:pPr>
              <w:spacing w:after="0" w:line="240" w:lineRule="auto"/>
              <w:rPr>
                <w:rFonts w:ascii="Times New Roman" w:hAnsi="Times New Roman" w:cs="Times New Roman"/>
                <w:sz w:val="24"/>
                <w:szCs w:val="24"/>
                <w:lang w:val="lt-LT"/>
              </w:rPr>
            </w:pPr>
          </w:p>
        </w:tc>
      </w:tr>
      <w:tr w:rsidR="00715292" w:rsidRPr="006F3A93" w14:paraId="77646D7B" w14:textId="77777777" w:rsidTr="3B060BDB">
        <w:tc>
          <w:tcPr>
            <w:tcW w:w="9498" w:type="dxa"/>
            <w:gridSpan w:val="2"/>
          </w:tcPr>
          <w:p w14:paraId="44291701" w14:textId="6B08DEA5" w:rsidR="00715292" w:rsidRPr="006F3A93" w:rsidRDefault="4ED82C17" w:rsidP="002A383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r w:rsidRPr="006F3A93">
              <w:rPr>
                <w:rFonts w:ascii="Times New Roman" w:eastAsia="Arial Unicode MS" w:hAnsi="Times New Roman" w:cs="Times New Roman"/>
                <w:sz w:val="24"/>
                <w:szCs w:val="24"/>
                <w:bdr w:val="nil"/>
                <w:lang w:val="lt-LT" w:eastAsia="lt-LT"/>
              </w:rPr>
              <w:t xml:space="preserve">Vadovaudamiesi </w:t>
            </w:r>
            <w:r w:rsidRPr="006F3A93">
              <w:rPr>
                <w:rFonts w:ascii="Times New Roman" w:eastAsia="Times New Roman" w:hAnsi="Times New Roman" w:cs="Times New Roman"/>
                <w:sz w:val="24"/>
                <w:szCs w:val="24"/>
                <w:lang w:val="lt-LT"/>
              </w:rPr>
              <w:t xml:space="preserve">viešosios įstaigos CPO LT, juridinio asmens kodas 302913276, buveinės adresas </w:t>
            </w:r>
            <w:r w:rsidR="7675CA2D" w:rsidRPr="006F3A93">
              <w:rPr>
                <w:rFonts w:ascii="Times New Roman" w:eastAsia="Times New Roman" w:hAnsi="Times New Roman" w:cs="Times New Roman"/>
                <w:kern w:val="32"/>
                <w:sz w:val="24"/>
                <w:szCs w:val="24"/>
                <w:lang w:val="lt-LT" w:eastAsia="lt-LT"/>
              </w:rPr>
              <w:t xml:space="preserve">Ukmergės g. 219-1, 07152 </w:t>
            </w:r>
            <w:r w:rsidRPr="006F3A93">
              <w:rPr>
                <w:rFonts w:ascii="Times New Roman" w:eastAsia="Times New Roman" w:hAnsi="Times New Roman" w:cs="Times New Roman"/>
                <w:sz w:val="24"/>
                <w:szCs w:val="24"/>
                <w:lang w:val="lt-LT"/>
              </w:rPr>
              <w:t xml:space="preserve">Vilnius, viešojo pirkimo komisijos </w:t>
            </w:r>
            <w:r w:rsidRPr="006F3A93">
              <w:rPr>
                <w:rFonts w:ascii="Times New Roman" w:eastAsia="Times New Roman" w:hAnsi="Times New Roman" w:cs="Times New Roman"/>
                <w:sz w:val="24"/>
                <w:szCs w:val="24"/>
                <w:highlight w:val="lightGray"/>
                <w:lang w:val="lt-LT"/>
              </w:rPr>
              <w:t>[</w:t>
            </w:r>
            <w:r w:rsidRPr="006F3A93">
              <w:rPr>
                <w:rFonts w:ascii="Times New Roman" w:eastAsia="Times New Roman" w:hAnsi="Times New Roman" w:cs="Times New Roman"/>
                <w:i/>
                <w:iCs/>
                <w:color w:val="00B050"/>
                <w:sz w:val="24"/>
                <w:szCs w:val="24"/>
                <w:highlight w:val="lightGray"/>
                <w:lang w:val="lt-LT"/>
              </w:rPr>
              <w:t>viešojo pirkimo komisijos posėdžio data</w:t>
            </w:r>
            <w:r w:rsidRPr="006F3A93">
              <w:rPr>
                <w:rFonts w:ascii="Times New Roman" w:eastAsia="Times New Roman" w:hAnsi="Times New Roman" w:cs="Times New Roman"/>
                <w:sz w:val="24"/>
                <w:szCs w:val="24"/>
                <w:highlight w:val="lightGray"/>
                <w:lang w:val="lt-LT"/>
              </w:rPr>
              <w:t>]</w:t>
            </w:r>
            <w:r w:rsidRPr="006F3A93">
              <w:rPr>
                <w:rFonts w:ascii="Times New Roman" w:eastAsia="Times New Roman" w:hAnsi="Times New Roman" w:cs="Times New Roman"/>
                <w:sz w:val="24"/>
                <w:szCs w:val="24"/>
                <w:lang w:val="lt-LT"/>
              </w:rPr>
              <w:t xml:space="preserve"> sprendimu </w:t>
            </w:r>
            <w:r w:rsidRPr="006F3A93">
              <w:rPr>
                <w:rFonts w:ascii="Times New Roman" w:eastAsia="Times New Roman" w:hAnsi="Times New Roman" w:cs="Times New Roman"/>
                <w:sz w:val="24"/>
                <w:szCs w:val="24"/>
                <w:highlight w:val="lightGray"/>
                <w:lang w:val="lt-LT"/>
              </w:rPr>
              <w:t>[</w:t>
            </w:r>
            <w:r w:rsidRPr="006F3A93">
              <w:rPr>
                <w:rFonts w:ascii="Times New Roman" w:eastAsia="Times New Roman" w:hAnsi="Times New Roman" w:cs="Times New Roman"/>
                <w:i/>
                <w:iCs/>
                <w:color w:val="00B050"/>
                <w:sz w:val="24"/>
                <w:szCs w:val="24"/>
                <w:highlight w:val="lightGray"/>
                <w:lang w:val="lt-LT"/>
              </w:rPr>
              <w:t>viešojo pirkimo komisijos posėdžio protokolo numeris</w:t>
            </w:r>
            <w:r w:rsidRPr="006F3A93">
              <w:rPr>
                <w:rFonts w:ascii="Times New Roman" w:eastAsia="Times New Roman" w:hAnsi="Times New Roman" w:cs="Times New Roman"/>
                <w:sz w:val="24"/>
                <w:szCs w:val="24"/>
                <w:highlight w:val="lightGray"/>
                <w:lang w:val="lt-LT"/>
              </w:rPr>
              <w:t>]</w:t>
            </w:r>
            <w:r w:rsidRPr="006F3A93">
              <w:rPr>
                <w:rFonts w:ascii="Times New Roman" w:eastAsia="Times New Roman" w:hAnsi="Times New Roman" w:cs="Times New Roman"/>
                <w:sz w:val="24"/>
                <w:szCs w:val="24"/>
                <w:lang w:val="lt-LT"/>
              </w:rPr>
              <w:t xml:space="preserve">, kuriuo Tiekėjo pasiūlymas (toliau – </w:t>
            </w:r>
            <w:r w:rsidRPr="006F3A93">
              <w:rPr>
                <w:rFonts w:ascii="Times New Roman" w:eastAsia="Times New Roman" w:hAnsi="Times New Roman" w:cs="Times New Roman"/>
                <w:b/>
                <w:bCs/>
                <w:sz w:val="24"/>
                <w:szCs w:val="24"/>
                <w:lang w:val="lt-LT"/>
              </w:rPr>
              <w:t>Pasiūlymas</w:t>
            </w:r>
            <w:r w:rsidRPr="006F3A93">
              <w:rPr>
                <w:rFonts w:ascii="Times New Roman" w:eastAsia="Times New Roman" w:hAnsi="Times New Roman" w:cs="Times New Roman"/>
                <w:sz w:val="24"/>
                <w:szCs w:val="24"/>
                <w:lang w:val="lt-LT"/>
              </w:rPr>
              <w:t xml:space="preserve">) pateiktas </w:t>
            </w:r>
            <w:r w:rsidR="006F3A93">
              <w:rPr>
                <w:rFonts w:ascii="Times New Roman" w:eastAsia="Times New Roman" w:hAnsi="Times New Roman" w:cs="Times New Roman"/>
                <w:sz w:val="24"/>
                <w:szCs w:val="24"/>
                <w:lang w:val="lt-LT"/>
              </w:rPr>
              <w:t>atviram (tarptautiniam) konkursui</w:t>
            </w:r>
            <w:r w:rsidR="651E75B7" w:rsidRPr="006F3A93">
              <w:rPr>
                <w:rFonts w:ascii="Times New Roman" w:eastAsia="Times New Roman" w:hAnsi="Times New Roman" w:cs="Times New Roman"/>
                <w:sz w:val="24"/>
                <w:szCs w:val="24"/>
                <w:lang w:val="lt-LT"/>
              </w:rPr>
              <w:t xml:space="preserve"> </w:t>
            </w:r>
            <w:r w:rsidRPr="006F3A93">
              <w:rPr>
                <w:rFonts w:ascii="Times New Roman" w:eastAsia="Arial Unicode MS" w:hAnsi="Times New Roman" w:cs="Times New Roman"/>
                <w:sz w:val="24"/>
                <w:szCs w:val="24"/>
                <w:bdr w:val="nil"/>
                <w:lang w:val="lt-LT" w:eastAsia="lt-LT"/>
              </w:rPr>
              <w:t>„</w:t>
            </w:r>
            <w:r w:rsidR="5A01F076" w:rsidRPr="006F3A93">
              <w:rPr>
                <w:rFonts w:ascii="Times New Roman" w:eastAsiaTheme="minorEastAsia" w:hAnsi="Times New Roman" w:cs="Times New Roman"/>
                <w:b/>
                <w:bCs/>
                <w:sz w:val="24"/>
                <w:szCs w:val="24"/>
                <w:lang w:val="lt-LT" w:eastAsia="lt-LT"/>
              </w:rPr>
              <w:t xml:space="preserve">Skaitmeninės paslaugų platformos kūrimo ir diegimo </w:t>
            </w:r>
            <w:proofErr w:type="spellStart"/>
            <w:r w:rsidR="5A01F076" w:rsidRPr="006F3A93">
              <w:rPr>
                <w:rFonts w:ascii="Times New Roman" w:eastAsiaTheme="minorEastAsia" w:hAnsi="Times New Roman" w:cs="Times New Roman"/>
                <w:b/>
                <w:bCs/>
                <w:sz w:val="24"/>
                <w:szCs w:val="24"/>
                <w:lang w:val="lt-LT" w:eastAsia="lt-LT"/>
              </w:rPr>
              <w:t>paslaug</w:t>
            </w:r>
            <w:r w:rsidR="002A3833" w:rsidRPr="006F3A93">
              <w:rPr>
                <w:rFonts w:ascii="Times New Roman" w:eastAsiaTheme="minorEastAsia" w:hAnsi="Times New Roman" w:cs="Times New Roman"/>
                <w:b/>
                <w:bCs/>
                <w:sz w:val="24"/>
                <w:szCs w:val="24"/>
                <w:lang w:val="lt-LT" w:eastAsia="lt-LT"/>
              </w:rPr>
              <w:t>os</w:t>
            </w:r>
            <w:r w:rsidR="2EFF7ED7" w:rsidRPr="006F3A93">
              <w:rPr>
                <w:rFonts w:ascii="Times New Roman" w:eastAsia="Times New Roman" w:hAnsi="Times New Roman" w:cs="Times New Roman"/>
                <w:color w:val="000000" w:themeColor="text1"/>
                <w:sz w:val="0"/>
                <w:szCs w:val="0"/>
                <w:lang w:val="lt-LT"/>
              </w:rPr>
              <w:t>S</w:t>
            </w:r>
            <w:r w:rsidR="2F0D61F1" w:rsidRPr="006F3A93">
              <w:rPr>
                <w:rFonts w:ascii="Times New Roman" w:eastAsia="Times New Roman" w:hAnsi="Times New Roman" w:cs="Times New Roman"/>
                <w:snapToGrid w:val="0"/>
                <w:color w:val="000000"/>
                <w:w w:val="0"/>
                <w:sz w:val="0"/>
                <w:szCs w:val="0"/>
                <w:bdr w:val="none" w:sz="0" w:space="0" w:color="000000"/>
                <w:shd w:val="clear" w:color="000000" w:fill="000000"/>
                <w:lang w:val="lt-LT" w:bidi="en-US"/>
              </w:rPr>
              <w:t>enin</w:t>
            </w:r>
            <w:proofErr w:type="spellEnd"/>
            <w:r w:rsidRPr="006F3A93">
              <w:rPr>
                <w:rFonts w:ascii="Times New Roman" w:eastAsia="Arial Unicode MS" w:hAnsi="Times New Roman" w:cs="Times New Roman"/>
                <w:sz w:val="24"/>
                <w:szCs w:val="24"/>
                <w:bdr w:val="nil"/>
                <w:lang w:val="lt-LT" w:eastAsia="lt-LT"/>
              </w:rPr>
              <w:t>“ (pirkimo numeris – [</w:t>
            </w:r>
            <w:r w:rsidRPr="006F3A93">
              <w:rPr>
                <w:rFonts w:ascii="Times New Roman" w:eastAsia="Arial Unicode MS" w:hAnsi="Times New Roman" w:cs="Times New Roman"/>
                <w:i/>
                <w:iCs/>
                <w:color w:val="00B050"/>
                <w:sz w:val="24"/>
                <w:szCs w:val="24"/>
                <w:highlight w:val="lightGray"/>
                <w:bdr w:val="nil"/>
                <w:lang w:val="lt-LT" w:eastAsia="lt-LT"/>
              </w:rPr>
              <w:t>viešojo pirkimo numeris</w:t>
            </w:r>
            <w:r w:rsidRPr="006F3A93">
              <w:rPr>
                <w:rFonts w:ascii="Times New Roman" w:eastAsia="Arial Unicode MS" w:hAnsi="Times New Roman" w:cs="Times New Roman"/>
                <w:sz w:val="24"/>
                <w:szCs w:val="24"/>
                <w:highlight w:val="lightGray"/>
                <w:bdr w:val="nil"/>
                <w:lang w:val="lt-LT" w:eastAsia="lt-LT"/>
              </w:rPr>
              <w:t>]</w:t>
            </w:r>
            <w:r w:rsidRPr="006F3A93">
              <w:rPr>
                <w:rFonts w:ascii="Times New Roman" w:eastAsia="Arial Unicode MS" w:hAnsi="Times New Roman" w:cs="Times New Roman"/>
                <w:sz w:val="24"/>
                <w:szCs w:val="24"/>
                <w:bdr w:val="nil"/>
                <w:lang w:val="lt-LT" w:eastAsia="lt-LT"/>
              </w:rPr>
              <w:t xml:space="preserve">) </w:t>
            </w:r>
            <w:r w:rsidRPr="006F3A93">
              <w:rPr>
                <w:rFonts w:ascii="Times New Roman" w:eastAsia="Times New Roman" w:hAnsi="Times New Roman" w:cs="Times New Roman"/>
                <w:sz w:val="24"/>
                <w:szCs w:val="24"/>
                <w:lang w:val="lt-LT"/>
              </w:rPr>
              <w:t>(toliau – P</w:t>
            </w:r>
            <w:r w:rsidRPr="006F3A93">
              <w:rPr>
                <w:rFonts w:ascii="Times New Roman" w:eastAsia="Times New Roman" w:hAnsi="Times New Roman" w:cs="Times New Roman"/>
                <w:b/>
                <w:bCs/>
                <w:sz w:val="24"/>
                <w:szCs w:val="24"/>
                <w:lang w:val="lt-LT"/>
              </w:rPr>
              <w:t>irkimas</w:t>
            </w:r>
            <w:r w:rsidRPr="006F3A93">
              <w:rPr>
                <w:rFonts w:ascii="Times New Roman" w:eastAsia="Times New Roman" w:hAnsi="Times New Roman" w:cs="Times New Roman"/>
                <w:sz w:val="24"/>
                <w:szCs w:val="24"/>
                <w:lang w:val="lt-LT"/>
              </w:rPr>
              <w:t xml:space="preserve">) </w:t>
            </w:r>
            <w:r w:rsidRPr="006F3A93">
              <w:rPr>
                <w:rFonts w:ascii="Times New Roman" w:eastAsia="Arial Unicode MS" w:hAnsi="Times New Roman" w:cs="Times New Roman"/>
                <w:sz w:val="24"/>
                <w:szCs w:val="24"/>
                <w:bdr w:val="nil"/>
                <w:lang w:val="lt-LT" w:eastAsia="lt-LT"/>
              </w:rPr>
              <w:t xml:space="preserve">buvo pripažintas laimėjusiu, sudarė šią </w:t>
            </w:r>
            <w:r w:rsidRPr="006F3A93">
              <w:rPr>
                <w:rFonts w:ascii="Times New Roman" w:eastAsia="Times New Roman" w:hAnsi="Times New Roman" w:cs="Times New Roman"/>
                <w:sz w:val="24"/>
                <w:szCs w:val="24"/>
                <w:lang w:val="lt-LT"/>
              </w:rPr>
              <w:t xml:space="preserve">Paslaugų viešojo pirkimo–pardavimo </w:t>
            </w:r>
            <w:r w:rsidRPr="006F3A93">
              <w:rPr>
                <w:rFonts w:ascii="Times New Roman" w:eastAsia="Arial Unicode MS" w:hAnsi="Times New Roman" w:cs="Times New Roman"/>
                <w:sz w:val="24"/>
                <w:szCs w:val="24"/>
                <w:bdr w:val="nil"/>
                <w:lang w:val="lt-LT" w:eastAsia="lt-LT"/>
              </w:rPr>
              <w:t xml:space="preserve">sutartį (toliau – </w:t>
            </w:r>
            <w:r w:rsidRPr="006F3A93">
              <w:rPr>
                <w:rFonts w:ascii="Times New Roman" w:eastAsia="Arial Unicode MS" w:hAnsi="Times New Roman" w:cs="Times New Roman"/>
                <w:b/>
                <w:bCs/>
                <w:sz w:val="24"/>
                <w:szCs w:val="24"/>
                <w:bdr w:val="nil"/>
                <w:lang w:val="lt-LT" w:eastAsia="lt-LT"/>
              </w:rPr>
              <w:t>Sutartis</w:t>
            </w:r>
            <w:r w:rsidRPr="006F3A93">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6F3A93" w14:paraId="55DE7A2C" w14:textId="77777777" w:rsidTr="559290C1">
        <w:tc>
          <w:tcPr>
            <w:tcW w:w="5000" w:type="pct"/>
            <w:gridSpan w:val="2"/>
          </w:tcPr>
          <w:p w14:paraId="62C90C01" w14:textId="77777777" w:rsidR="00715292" w:rsidRPr="006F3A93" w:rsidRDefault="00715292" w:rsidP="002A3833">
            <w:pPr>
              <w:spacing w:after="0" w:line="240" w:lineRule="auto"/>
              <w:ind w:left="567"/>
              <w:rPr>
                <w:rFonts w:ascii="Times New Roman" w:hAnsi="Times New Roman" w:cs="Times New Roman"/>
                <w:b/>
                <w:sz w:val="24"/>
                <w:szCs w:val="24"/>
                <w:lang w:val="lt-LT"/>
              </w:rPr>
            </w:pPr>
            <w:r w:rsidRPr="006F3A93">
              <w:rPr>
                <w:rFonts w:ascii="Times New Roman" w:hAnsi="Times New Roman" w:cs="Times New Roman"/>
                <w:b/>
                <w:sz w:val="24"/>
                <w:szCs w:val="24"/>
                <w:lang w:val="lt-LT"/>
              </w:rPr>
              <w:t>UŽSAKOVAS</w:t>
            </w:r>
          </w:p>
        </w:tc>
      </w:tr>
      <w:tr w:rsidR="00BB1A60" w:rsidRPr="006F3A93" w14:paraId="51A6F9B9" w14:textId="77777777" w:rsidTr="559290C1">
        <w:tc>
          <w:tcPr>
            <w:tcW w:w="1862" w:type="pct"/>
          </w:tcPr>
          <w:p w14:paraId="5301D4D5"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Pavadinimas</w:t>
            </w:r>
          </w:p>
        </w:tc>
        <w:tc>
          <w:tcPr>
            <w:tcW w:w="3138" w:type="pct"/>
          </w:tcPr>
          <w:p w14:paraId="084EC9F9" w14:textId="1A9C6641" w:rsidR="00BB1A60" w:rsidRPr="006F3A93" w:rsidRDefault="00BB1A60" w:rsidP="002A3833">
            <w:pPr>
              <w:spacing w:after="0" w:line="240" w:lineRule="auto"/>
              <w:rPr>
                <w:rFonts w:ascii="Times New Roman" w:hAnsi="Times New Roman" w:cs="Times New Roman"/>
                <w:sz w:val="24"/>
                <w:szCs w:val="24"/>
                <w:lang w:val="lt-LT"/>
              </w:rPr>
            </w:pPr>
          </w:p>
        </w:tc>
      </w:tr>
      <w:tr w:rsidR="00BB1A60" w:rsidRPr="006F3A93" w14:paraId="60E4871B" w14:textId="77777777" w:rsidTr="559290C1">
        <w:tc>
          <w:tcPr>
            <w:tcW w:w="1862" w:type="pct"/>
          </w:tcPr>
          <w:p w14:paraId="0DC704C1"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Adresas</w:t>
            </w:r>
          </w:p>
        </w:tc>
        <w:tc>
          <w:tcPr>
            <w:tcW w:w="3138" w:type="pct"/>
          </w:tcPr>
          <w:p w14:paraId="270E0BB9" w14:textId="7D0B7CB0" w:rsidR="00BB1A60" w:rsidRPr="006F3A93" w:rsidRDefault="00BB1A60" w:rsidP="002A3833">
            <w:pPr>
              <w:spacing w:after="0" w:line="240" w:lineRule="auto"/>
              <w:rPr>
                <w:rFonts w:ascii="Times New Roman" w:hAnsi="Times New Roman" w:cs="Times New Roman"/>
                <w:sz w:val="24"/>
                <w:szCs w:val="24"/>
                <w:lang w:val="lt-LT"/>
              </w:rPr>
            </w:pPr>
          </w:p>
        </w:tc>
      </w:tr>
      <w:tr w:rsidR="00BB1A60" w:rsidRPr="006F3A93" w14:paraId="5B1BB83B" w14:textId="77777777" w:rsidTr="559290C1">
        <w:tc>
          <w:tcPr>
            <w:tcW w:w="1862" w:type="pct"/>
          </w:tcPr>
          <w:p w14:paraId="3A1FFAEA"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Juridinio asmens kodas</w:t>
            </w:r>
          </w:p>
        </w:tc>
        <w:tc>
          <w:tcPr>
            <w:tcW w:w="3138" w:type="pct"/>
          </w:tcPr>
          <w:p w14:paraId="77E9B041" w14:textId="3CBB6B2B" w:rsidR="00BB1A60" w:rsidRPr="006F3A93" w:rsidRDefault="00BB1A60" w:rsidP="002A3833">
            <w:pPr>
              <w:spacing w:after="0" w:line="240" w:lineRule="auto"/>
              <w:rPr>
                <w:rFonts w:ascii="Times New Roman" w:hAnsi="Times New Roman" w:cs="Times New Roman"/>
                <w:b/>
                <w:bCs/>
                <w:sz w:val="24"/>
                <w:szCs w:val="24"/>
                <w:lang w:val="lt-LT"/>
              </w:rPr>
            </w:pPr>
          </w:p>
        </w:tc>
      </w:tr>
      <w:tr w:rsidR="00BB1A60" w:rsidRPr="006F3A93" w14:paraId="73C248A5" w14:textId="77777777" w:rsidTr="559290C1">
        <w:tc>
          <w:tcPr>
            <w:tcW w:w="1862" w:type="pct"/>
          </w:tcPr>
          <w:p w14:paraId="51778AC5" w14:textId="77777777" w:rsidR="00BB1A60" w:rsidRPr="006F3A93" w:rsidRDefault="00BB1A60" w:rsidP="002A3833">
            <w:pPr>
              <w:spacing w:after="0" w:line="240" w:lineRule="auto"/>
              <w:rPr>
                <w:rFonts w:ascii="Times New Roman" w:hAnsi="Times New Roman" w:cs="Times New Roman"/>
                <w:b/>
                <w:sz w:val="24"/>
                <w:szCs w:val="24"/>
                <w:lang w:val="lt-LT"/>
              </w:rPr>
            </w:pPr>
            <w:r w:rsidRPr="006F3A93">
              <w:rPr>
                <w:rFonts w:ascii="Times New Roman" w:hAnsi="Times New Roman" w:cs="Times New Roman"/>
                <w:sz w:val="24"/>
                <w:szCs w:val="24"/>
                <w:lang w:val="lt-LT"/>
              </w:rPr>
              <w:t>PVM mokėtojo kodas</w:t>
            </w:r>
          </w:p>
        </w:tc>
        <w:tc>
          <w:tcPr>
            <w:tcW w:w="3138" w:type="pct"/>
          </w:tcPr>
          <w:p w14:paraId="72139183" w14:textId="7D0B1494" w:rsidR="00BB1A60" w:rsidRPr="006F3A93" w:rsidRDefault="00BB1A60" w:rsidP="002A3833">
            <w:pPr>
              <w:spacing w:after="0" w:line="240" w:lineRule="auto"/>
              <w:rPr>
                <w:rFonts w:ascii="Times New Roman" w:hAnsi="Times New Roman" w:cs="Times New Roman"/>
                <w:b/>
                <w:bCs/>
                <w:sz w:val="24"/>
                <w:szCs w:val="24"/>
                <w:lang w:val="lt-LT"/>
              </w:rPr>
            </w:pPr>
          </w:p>
        </w:tc>
      </w:tr>
      <w:tr w:rsidR="00BB1A60" w:rsidRPr="006F3A93" w14:paraId="3BAFF6C6" w14:textId="77777777" w:rsidTr="559290C1">
        <w:tc>
          <w:tcPr>
            <w:tcW w:w="1862" w:type="pct"/>
          </w:tcPr>
          <w:p w14:paraId="7F69DE18"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Atsiskaitomoji sąskaita</w:t>
            </w:r>
          </w:p>
        </w:tc>
        <w:tc>
          <w:tcPr>
            <w:tcW w:w="3138" w:type="pct"/>
          </w:tcPr>
          <w:p w14:paraId="1B7A3E2D" w14:textId="2D21684E" w:rsidR="00BB1A60" w:rsidRPr="006F3A93" w:rsidRDefault="00BB1A60" w:rsidP="002A3833">
            <w:pPr>
              <w:spacing w:after="0" w:line="240" w:lineRule="auto"/>
              <w:rPr>
                <w:rFonts w:ascii="Times New Roman" w:hAnsi="Times New Roman" w:cs="Times New Roman"/>
                <w:b/>
                <w:bCs/>
                <w:sz w:val="24"/>
                <w:szCs w:val="24"/>
                <w:lang w:val="lt-LT"/>
              </w:rPr>
            </w:pPr>
          </w:p>
        </w:tc>
      </w:tr>
      <w:tr w:rsidR="00BB1A60" w:rsidRPr="006F3A93" w14:paraId="72F687E1" w14:textId="77777777" w:rsidTr="559290C1">
        <w:trPr>
          <w:trHeight w:val="70"/>
        </w:trPr>
        <w:tc>
          <w:tcPr>
            <w:tcW w:w="1862" w:type="pct"/>
          </w:tcPr>
          <w:p w14:paraId="689AED22"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Bankas, banko kodas</w:t>
            </w:r>
          </w:p>
        </w:tc>
        <w:tc>
          <w:tcPr>
            <w:tcW w:w="3138" w:type="pct"/>
          </w:tcPr>
          <w:p w14:paraId="1A881E13" w14:textId="75AB3998" w:rsidR="00BB1A60" w:rsidRPr="006F3A93" w:rsidRDefault="00BB1A60" w:rsidP="002A3833">
            <w:pPr>
              <w:shd w:val="clear" w:color="auto" w:fill="FFFFFF" w:themeFill="background1"/>
              <w:tabs>
                <w:tab w:val="left" w:pos="3060"/>
              </w:tabs>
              <w:spacing w:after="0" w:line="240" w:lineRule="auto"/>
              <w:rPr>
                <w:rFonts w:ascii="Times New Roman" w:hAnsi="Times New Roman" w:cs="Times New Roman"/>
                <w:sz w:val="24"/>
                <w:szCs w:val="24"/>
                <w:lang w:val="lt-LT"/>
              </w:rPr>
            </w:pPr>
          </w:p>
        </w:tc>
      </w:tr>
      <w:tr w:rsidR="00BB1A60" w:rsidRPr="006F3A93" w14:paraId="22DD09A3" w14:textId="77777777" w:rsidTr="559290C1">
        <w:tc>
          <w:tcPr>
            <w:tcW w:w="1862" w:type="pct"/>
          </w:tcPr>
          <w:p w14:paraId="76C7BFCA"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Telefonas</w:t>
            </w:r>
          </w:p>
        </w:tc>
        <w:tc>
          <w:tcPr>
            <w:tcW w:w="3138" w:type="pct"/>
          </w:tcPr>
          <w:p w14:paraId="6815AEBA" w14:textId="44CD8470" w:rsidR="00BB1A60" w:rsidRPr="006F3A93" w:rsidRDefault="00BB1A60" w:rsidP="002A3833">
            <w:pPr>
              <w:spacing w:after="0" w:line="240" w:lineRule="auto"/>
              <w:ind w:left="180" w:hanging="180"/>
              <w:rPr>
                <w:rFonts w:ascii="Times New Roman" w:hAnsi="Times New Roman" w:cs="Times New Roman"/>
                <w:b/>
                <w:bCs/>
                <w:sz w:val="24"/>
                <w:szCs w:val="24"/>
                <w:lang w:val="lt-LT"/>
              </w:rPr>
            </w:pPr>
          </w:p>
        </w:tc>
      </w:tr>
      <w:tr w:rsidR="00BB1A60" w:rsidRPr="006F3A93" w14:paraId="6168979E" w14:textId="77777777" w:rsidTr="559290C1">
        <w:tc>
          <w:tcPr>
            <w:tcW w:w="1862" w:type="pct"/>
          </w:tcPr>
          <w:p w14:paraId="14C7738E"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El. paštas</w:t>
            </w:r>
          </w:p>
        </w:tc>
        <w:tc>
          <w:tcPr>
            <w:tcW w:w="3138" w:type="pct"/>
          </w:tcPr>
          <w:p w14:paraId="42A8D10C" w14:textId="1B5E9F39" w:rsidR="00BB1A60" w:rsidRPr="006F3A93" w:rsidRDefault="00BB1A60" w:rsidP="002A3833">
            <w:pPr>
              <w:spacing w:after="0" w:line="240" w:lineRule="auto"/>
              <w:ind w:left="180" w:hanging="180"/>
              <w:rPr>
                <w:rFonts w:ascii="Times New Roman" w:hAnsi="Times New Roman" w:cs="Times New Roman"/>
                <w:b/>
                <w:bCs/>
                <w:sz w:val="24"/>
                <w:szCs w:val="24"/>
                <w:lang w:val="lt-LT"/>
              </w:rPr>
            </w:pPr>
          </w:p>
        </w:tc>
      </w:tr>
      <w:tr w:rsidR="00BB1A60" w:rsidRPr="006F3A93" w14:paraId="69D76F8F" w14:textId="77777777" w:rsidTr="559290C1">
        <w:tc>
          <w:tcPr>
            <w:tcW w:w="1862" w:type="pct"/>
          </w:tcPr>
          <w:p w14:paraId="048D7593"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Atstovas</w:t>
            </w:r>
          </w:p>
        </w:tc>
        <w:tc>
          <w:tcPr>
            <w:tcW w:w="3138" w:type="pct"/>
          </w:tcPr>
          <w:p w14:paraId="41E42E77" w14:textId="11DB6331" w:rsidR="00BB1A60" w:rsidRPr="006F3A93" w:rsidRDefault="00BB1A60" w:rsidP="002A3833">
            <w:pPr>
              <w:spacing w:after="0" w:line="240" w:lineRule="auto"/>
              <w:ind w:left="-60" w:firstLine="60"/>
              <w:rPr>
                <w:rFonts w:ascii="Times New Roman" w:hAnsi="Times New Roman" w:cs="Times New Roman"/>
                <w:sz w:val="24"/>
                <w:szCs w:val="24"/>
                <w:lang w:val="lt-LT"/>
              </w:rPr>
            </w:pPr>
          </w:p>
        </w:tc>
      </w:tr>
      <w:tr w:rsidR="00BB1A60" w:rsidRPr="006F3A93" w14:paraId="21EA2157" w14:textId="77777777" w:rsidTr="559290C1">
        <w:tc>
          <w:tcPr>
            <w:tcW w:w="1862" w:type="pct"/>
          </w:tcPr>
          <w:p w14:paraId="08DFA31C" w14:textId="77777777" w:rsidR="00BB1A60" w:rsidRPr="006F3A93" w:rsidRDefault="00BB1A6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Atstovavimo pagrindas</w:t>
            </w:r>
          </w:p>
        </w:tc>
        <w:tc>
          <w:tcPr>
            <w:tcW w:w="3138" w:type="pct"/>
          </w:tcPr>
          <w:p w14:paraId="06811AB4" w14:textId="2878FBC2" w:rsidR="00BB1A60" w:rsidRPr="006F3A93" w:rsidRDefault="00BB1A60" w:rsidP="002A3833">
            <w:pPr>
              <w:spacing w:after="0" w:line="240" w:lineRule="auto"/>
              <w:rPr>
                <w:rFonts w:ascii="Times New Roman" w:hAnsi="Times New Roman" w:cs="Times New Roman"/>
                <w:sz w:val="24"/>
                <w:szCs w:val="24"/>
                <w:lang w:val="lt-LT"/>
              </w:rPr>
            </w:pPr>
          </w:p>
        </w:tc>
      </w:tr>
      <w:tr w:rsidR="00715292" w:rsidRPr="006F3A93" w14:paraId="64265592" w14:textId="77777777" w:rsidTr="559290C1">
        <w:tc>
          <w:tcPr>
            <w:tcW w:w="5000" w:type="pct"/>
            <w:gridSpan w:val="2"/>
          </w:tcPr>
          <w:p w14:paraId="2E0DD80E" w14:textId="77777777" w:rsidR="00715292" w:rsidRPr="006F3A93" w:rsidRDefault="00715292" w:rsidP="002A3833">
            <w:pPr>
              <w:spacing w:after="0" w:line="240" w:lineRule="auto"/>
              <w:rPr>
                <w:rFonts w:ascii="Times New Roman" w:hAnsi="Times New Roman" w:cs="Times New Roman"/>
                <w:b/>
                <w:sz w:val="24"/>
                <w:szCs w:val="24"/>
                <w:lang w:val="lt-LT"/>
              </w:rPr>
            </w:pPr>
            <w:r w:rsidRPr="006F3A93">
              <w:rPr>
                <w:rFonts w:ascii="Times New Roman" w:hAnsi="Times New Roman" w:cs="Times New Roman"/>
                <w:b/>
                <w:sz w:val="24"/>
                <w:szCs w:val="24"/>
                <w:lang w:val="lt-LT"/>
              </w:rPr>
              <w:t>TIEKĖJAS</w:t>
            </w:r>
          </w:p>
        </w:tc>
      </w:tr>
      <w:tr w:rsidR="00715292" w:rsidRPr="006F3A93" w14:paraId="5FD83070" w14:textId="77777777" w:rsidTr="559290C1">
        <w:tc>
          <w:tcPr>
            <w:tcW w:w="1862" w:type="pct"/>
          </w:tcPr>
          <w:p w14:paraId="2DAD9CA1"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Pavadinimas</w:t>
            </w:r>
          </w:p>
        </w:tc>
        <w:tc>
          <w:tcPr>
            <w:tcW w:w="3138" w:type="pct"/>
          </w:tcPr>
          <w:p w14:paraId="785E971D" w14:textId="77777777" w:rsidR="00715292" w:rsidRPr="006F3A93" w:rsidRDefault="00715292" w:rsidP="002A3833">
            <w:pPr>
              <w:spacing w:after="0" w:line="240" w:lineRule="auto"/>
              <w:ind w:left="180"/>
              <w:rPr>
                <w:rFonts w:ascii="Times New Roman" w:hAnsi="Times New Roman" w:cs="Times New Roman"/>
                <w:sz w:val="24"/>
                <w:szCs w:val="24"/>
                <w:lang w:val="lt-LT"/>
              </w:rPr>
            </w:pPr>
          </w:p>
        </w:tc>
      </w:tr>
      <w:tr w:rsidR="00715292" w:rsidRPr="006F3A93" w14:paraId="7BC18742" w14:textId="77777777" w:rsidTr="559290C1">
        <w:tc>
          <w:tcPr>
            <w:tcW w:w="1862" w:type="pct"/>
          </w:tcPr>
          <w:p w14:paraId="03C7311A"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Adresas</w:t>
            </w:r>
          </w:p>
        </w:tc>
        <w:tc>
          <w:tcPr>
            <w:tcW w:w="3138" w:type="pct"/>
          </w:tcPr>
          <w:p w14:paraId="0BB361F4"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4FFFE1D0" w14:textId="77777777" w:rsidTr="559290C1">
        <w:tc>
          <w:tcPr>
            <w:tcW w:w="1862" w:type="pct"/>
          </w:tcPr>
          <w:p w14:paraId="4A6EE2F7"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Juridinio asmens kodas</w:t>
            </w:r>
          </w:p>
        </w:tc>
        <w:tc>
          <w:tcPr>
            <w:tcW w:w="3138" w:type="pct"/>
          </w:tcPr>
          <w:p w14:paraId="1B05FE77"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63DC90D7" w14:textId="77777777" w:rsidTr="559290C1">
        <w:tc>
          <w:tcPr>
            <w:tcW w:w="1862" w:type="pct"/>
          </w:tcPr>
          <w:p w14:paraId="2686C673"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PVM mokėtojo kodas</w:t>
            </w:r>
          </w:p>
        </w:tc>
        <w:tc>
          <w:tcPr>
            <w:tcW w:w="3138" w:type="pct"/>
          </w:tcPr>
          <w:p w14:paraId="1B77F41C"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0D75AF50" w14:textId="77777777" w:rsidTr="559290C1">
        <w:tc>
          <w:tcPr>
            <w:tcW w:w="1862" w:type="pct"/>
          </w:tcPr>
          <w:p w14:paraId="1FAD6A90"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Banko sąskaita</w:t>
            </w:r>
          </w:p>
        </w:tc>
        <w:tc>
          <w:tcPr>
            <w:tcW w:w="3138" w:type="pct"/>
          </w:tcPr>
          <w:p w14:paraId="5ADDE3B6"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0F396870" w14:textId="77777777" w:rsidTr="559290C1">
        <w:tc>
          <w:tcPr>
            <w:tcW w:w="1862" w:type="pct"/>
          </w:tcPr>
          <w:p w14:paraId="76D33CA4"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Bankas, banko kodas</w:t>
            </w:r>
          </w:p>
        </w:tc>
        <w:tc>
          <w:tcPr>
            <w:tcW w:w="3138" w:type="pct"/>
          </w:tcPr>
          <w:p w14:paraId="20CA62B4"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782F68C6" w14:textId="77777777" w:rsidTr="559290C1">
        <w:tc>
          <w:tcPr>
            <w:tcW w:w="1862" w:type="pct"/>
          </w:tcPr>
          <w:p w14:paraId="28684A62"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Telefonas</w:t>
            </w:r>
          </w:p>
        </w:tc>
        <w:tc>
          <w:tcPr>
            <w:tcW w:w="3138" w:type="pct"/>
          </w:tcPr>
          <w:p w14:paraId="43FA6632"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4FA878FE" w14:textId="77777777" w:rsidTr="559290C1">
        <w:tc>
          <w:tcPr>
            <w:tcW w:w="1862" w:type="pct"/>
          </w:tcPr>
          <w:p w14:paraId="4DD36140"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Faksas</w:t>
            </w:r>
          </w:p>
        </w:tc>
        <w:tc>
          <w:tcPr>
            <w:tcW w:w="3138" w:type="pct"/>
          </w:tcPr>
          <w:p w14:paraId="4146AEB0"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067A6B6E" w14:textId="77777777" w:rsidTr="559290C1">
        <w:tc>
          <w:tcPr>
            <w:tcW w:w="1862" w:type="pct"/>
          </w:tcPr>
          <w:p w14:paraId="0D368710"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El. paštas</w:t>
            </w:r>
          </w:p>
        </w:tc>
        <w:tc>
          <w:tcPr>
            <w:tcW w:w="3138" w:type="pct"/>
          </w:tcPr>
          <w:p w14:paraId="7FE81BAB"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05B95F92" w14:textId="77777777" w:rsidTr="559290C1">
        <w:tc>
          <w:tcPr>
            <w:tcW w:w="1862" w:type="pct"/>
          </w:tcPr>
          <w:p w14:paraId="21781BA0"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Atstovas</w:t>
            </w:r>
          </w:p>
        </w:tc>
        <w:tc>
          <w:tcPr>
            <w:tcW w:w="3138" w:type="pct"/>
          </w:tcPr>
          <w:p w14:paraId="17C8999A"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r w:rsidR="00715292" w:rsidRPr="006F3A93" w14:paraId="0A89923B" w14:textId="77777777" w:rsidTr="559290C1">
        <w:tc>
          <w:tcPr>
            <w:tcW w:w="1862" w:type="pct"/>
          </w:tcPr>
          <w:p w14:paraId="3394277A" w14:textId="77777777" w:rsidR="00715292" w:rsidRPr="006F3A93" w:rsidRDefault="0071529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Atstovavimo pagrindas</w:t>
            </w:r>
          </w:p>
        </w:tc>
        <w:tc>
          <w:tcPr>
            <w:tcW w:w="3138" w:type="pct"/>
          </w:tcPr>
          <w:p w14:paraId="55BB3914" w14:textId="77777777" w:rsidR="00715292" w:rsidRPr="006F3A93" w:rsidRDefault="00715292" w:rsidP="002A3833">
            <w:pPr>
              <w:spacing w:after="0" w:line="240" w:lineRule="auto"/>
              <w:ind w:left="167"/>
              <w:rPr>
                <w:rFonts w:ascii="Times New Roman" w:hAnsi="Times New Roman" w:cs="Times New Roman"/>
                <w:sz w:val="24"/>
                <w:szCs w:val="24"/>
                <w:lang w:val="lt-LT"/>
              </w:rPr>
            </w:pPr>
          </w:p>
        </w:tc>
      </w:tr>
    </w:tbl>
    <w:p w14:paraId="4796D7B2" w14:textId="77777777" w:rsidR="00715292" w:rsidRPr="006F3A93" w:rsidRDefault="00715292" w:rsidP="002A3833">
      <w:pPr>
        <w:spacing w:after="0" w:line="240" w:lineRule="auto"/>
        <w:rPr>
          <w:rFonts w:ascii="Times New Roman" w:hAnsi="Times New Roman" w:cs="Times New Roman"/>
          <w:sz w:val="24"/>
          <w:szCs w:val="24"/>
          <w:lang w:val="lt-LT"/>
        </w:rPr>
      </w:pPr>
    </w:p>
    <w:p w14:paraId="032A45FD" w14:textId="77777777" w:rsidR="00424512" w:rsidRPr="006F3A93" w:rsidRDefault="00424512" w:rsidP="002A3833">
      <w:pPr>
        <w:spacing w:after="0" w:line="240" w:lineRule="auto"/>
        <w:rPr>
          <w:rFonts w:ascii="Times New Roman" w:hAnsi="Times New Roman" w:cs="Times New Roman"/>
          <w:sz w:val="24"/>
          <w:szCs w:val="24"/>
          <w:lang w:val="lt-LT"/>
        </w:rPr>
      </w:pPr>
    </w:p>
    <w:p w14:paraId="2CCE138E" w14:textId="77777777" w:rsidR="00424512" w:rsidRPr="006F3A93" w:rsidRDefault="00424512" w:rsidP="002A3833">
      <w:pPr>
        <w:spacing w:after="0" w:line="240" w:lineRule="auto"/>
        <w:rPr>
          <w:rFonts w:ascii="Times New Roman" w:hAnsi="Times New Roman" w:cs="Times New Roman"/>
          <w:sz w:val="24"/>
          <w:szCs w:val="24"/>
          <w:lang w:val="lt-LT"/>
        </w:rPr>
      </w:pPr>
    </w:p>
    <w:p w14:paraId="01B087AD" w14:textId="77777777" w:rsidR="00424512" w:rsidRPr="006F3A93" w:rsidRDefault="00424512" w:rsidP="002A3833">
      <w:pPr>
        <w:spacing w:after="0" w:line="240"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310"/>
        <w:gridCol w:w="2763"/>
        <w:gridCol w:w="2856"/>
        <w:gridCol w:w="1569"/>
      </w:tblGrid>
      <w:tr w:rsidR="008F05D5" w:rsidRPr="00342150" w14:paraId="3ACC1AAD" w14:textId="77777777" w:rsidTr="3B060BDB">
        <w:tc>
          <w:tcPr>
            <w:tcW w:w="2310" w:type="dxa"/>
          </w:tcPr>
          <w:p w14:paraId="022F5BBB" w14:textId="3780E3FD" w:rsidR="00715292" w:rsidRPr="006F3A93" w:rsidRDefault="00715292" w:rsidP="002A3833">
            <w:pPr>
              <w:spacing w:after="0" w:line="240" w:lineRule="auto"/>
              <w:jc w:val="center"/>
              <w:rPr>
                <w:rFonts w:ascii="Times New Roman" w:hAnsi="Times New Roman" w:cs="Times New Roman"/>
                <w:b/>
                <w:bCs/>
                <w:sz w:val="24"/>
                <w:szCs w:val="24"/>
                <w:lang w:val="lt-LT"/>
              </w:rPr>
            </w:pPr>
            <w:r w:rsidRPr="006F3A93">
              <w:rPr>
                <w:rFonts w:ascii="Times New Roman" w:hAnsi="Times New Roman" w:cs="Times New Roman"/>
                <w:b/>
                <w:bCs/>
                <w:sz w:val="24"/>
                <w:szCs w:val="24"/>
                <w:lang w:val="lt-LT"/>
              </w:rPr>
              <w:t>Specialiųjų sutarties sąlygų nuostatos punkto Nr./pavadinimas</w:t>
            </w:r>
          </w:p>
        </w:tc>
        <w:tc>
          <w:tcPr>
            <w:tcW w:w="5619" w:type="dxa"/>
            <w:gridSpan w:val="2"/>
          </w:tcPr>
          <w:p w14:paraId="6DDEC629" w14:textId="4F21ED3C" w:rsidR="00715292" w:rsidRPr="006F3A93" w:rsidRDefault="00715292" w:rsidP="002A3833">
            <w:pPr>
              <w:spacing w:after="0" w:line="240" w:lineRule="auto"/>
              <w:jc w:val="center"/>
              <w:rPr>
                <w:rFonts w:ascii="Times New Roman" w:hAnsi="Times New Roman" w:cs="Times New Roman"/>
                <w:b/>
                <w:bCs/>
                <w:sz w:val="24"/>
                <w:szCs w:val="24"/>
                <w:lang w:val="lt-LT"/>
              </w:rPr>
            </w:pPr>
            <w:r w:rsidRPr="006F3A93">
              <w:rPr>
                <w:rFonts w:ascii="Times New Roman" w:hAnsi="Times New Roman" w:cs="Times New Roman"/>
                <w:b/>
                <w:bCs/>
                <w:sz w:val="24"/>
                <w:szCs w:val="24"/>
                <w:lang w:val="lt-LT"/>
              </w:rPr>
              <w:t>Specialiųjų sutarties sąlygų nuostata</w:t>
            </w:r>
          </w:p>
        </w:tc>
        <w:tc>
          <w:tcPr>
            <w:tcW w:w="1569" w:type="dxa"/>
          </w:tcPr>
          <w:p w14:paraId="1664F9B4" w14:textId="74675D66" w:rsidR="00715292" w:rsidRPr="006F3A93" w:rsidRDefault="00715292" w:rsidP="002A3833">
            <w:pPr>
              <w:spacing w:after="0" w:line="240" w:lineRule="auto"/>
              <w:jc w:val="center"/>
              <w:rPr>
                <w:rFonts w:ascii="Times New Roman" w:hAnsi="Times New Roman" w:cs="Times New Roman"/>
                <w:sz w:val="24"/>
                <w:szCs w:val="24"/>
                <w:lang w:val="lt-LT"/>
              </w:rPr>
            </w:pPr>
            <w:r w:rsidRPr="006F3A93">
              <w:rPr>
                <w:rFonts w:ascii="Times New Roman" w:hAnsi="Times New Roman" w:cs="Times New Roman"/>
                <w:b/>
                <w:bCs/>
                <w:sz w:val="24"/>
                <w:szCs w:val="24"/>
                <w:lang w:val="lt-LT"/>
              </w:rPr>
              <w:t>Nuoroda į Bendrųjų sutarties sąlygų punktą/</w:t>
            </w:r>
            <w:r w:rsidR="001A295F" w:rsidRPr="006F3A93">
              <w:rPr>
                <w:rFonts w:ascii="Times New Roman" w:hAnsi="Times New Roman" w:cs="Times New Roman"/>
                <w:b/>
                <w:bCs/>
                <w:sz w:val="24"/>
                <w:szCs w:val="24"/>
                <w:lang w:val="lt-LT"/>
              </w:rPr>
              <w:t xml:space="preserve"> </w:t>
            </w:r>
            <w:r w:rsidRPr="006F3A93">
              <w:rPr>
                <w:rFonts w:ascii="Times New Roman" w:hAnsi="Times New Roman" w:cs="Times New Roman"/>
                <w:b/>
                <w:bCs/>
                <w:sz w:val="24"/>
                <w:szCs w:val="24"/>
                <w:lang w:val="lt-LT"/>
              </w:rPr>
              <w:t>skyrių</w:t>
            </w:r>
          </w:p>
        </w:tc>
      </w:tr>
      <w:tr w:rsidR="00BC13E3" w:rsidRPr="006F3A93" w14:paraId="11C44BF5" w14:textId="77777777" w:rsidTr="3B060BDB">
        <w:tc>
          <w:tcPr>
            <w:tcW w:w="9498" w:type="dxa"/>
            <w:gridSpan w:val="4"/>
          </w:tcPr>
          <w:p w14:paraId="4D780E2A" w14:textId="71E6F9A3" w:rsidR="00BC13E3" w:rsidRPr="006F3A93" w:rsidRDefault="00045E72" w:rsidP="00F47AF3">
            <w:pPr>
              <w:pStyle w:val="ListParagraph"/>
              <w:numPr>
                <w:ilvl w:val="0"/>
                <w:numId w:val="15"/>
              </w:numPr>
              <w:jc w:val="center"/>
              <w:rPr>
                <w:b/>
                <w:bCs/>
              </w:rPr>
            </w:pPr>
            <w:r w:rsidRPr="006F3A93">
              <w:rPr>
                <w:b/>
                <w:bCs/>
              </w:rPr>
              <w:t>SUTARTIES DALYKAS</w:t>
            </w:r>
          </w:p>
        </w:tc>
      </w:tr>
      <w:tr w:rsidR="008F05D5" w:rsidRPr="006F3A93" w14:paraId="410B8384" w14:textId="77777777" w:rsidTr="3B060BDB">
        <w:tc>
          <w:tcPr>
            <w:tcW w:w="2310" w:type="dxa"/>
          </w:tcPr>
          <w:p w14:paraId="43281FBC" w14:textId="2F497122" w:rsidR="00715292" w:rsidRPr="006F3A93" w:rsidRDefault="00715292" w:rsidP="002A3833">
            <w:pPr>
              <w:pStyle w:val="ListParagraph"/>
              <w:numPr>
                <w:ilvl w:val="1"/>
                <w:numId w:val="15"/>
              </w:numPr>
              <w:rPr>
                <w:b/>
                <w:bCs/>
              </w:rPr>
            </w:pPr>
            <w:r w:rsidRPr="006F3A93">
              <w:rPr>
                <w:b/>
                <w:bCs/>
              </w:rPr>
              <w:t xml:space="preserve"> Paslaugų aprašymas</w:t>
            </w:r>
          </w:p>
        </w:tc>
        <w:tc>
          <w:tcPr>
            <w:tcW w:w="5619" w:type="dxa"/>
            <w:gridSpan w:val="2"/>
          </w:tcPr>
          <w:p w14:paraId="2741BF34" w14:textId="77777777" w:rsidR="005F7037" w:rsidRPr="006F3A93" w:rsidRDefault="57E4C2E9" w:rsidP="002A3833">
            <w:pPr>
              <w:spacing w:after="0" w:line="240" w:lineRule="auto"/>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 xml:space="preserve">Perkamos Paslaugos: </w:t>
            </w:r>
            <w:r w:rsidRPr="006F3A93">
              <w:rPr>
                <w:rFonts w:ascii="Times New Roman" w:eastAsia="Calibri" w:hAnsi="Times New Roman" w:cs="Times New Roman"/>
                <w:b/>
                <w:bCs/>
                <w:sz w:val="24"/>
                <w:szCs w:val="24"/>
                <w:lang w:val="lt-LT"/>
              </w:rPr>
              <w:t>Skaitmeninės paslaugų platformos kūrimo ir diegimo paslaugos.</w:t>
            </w:r>
            <w:r w:rsidRPr="006F3A93">
              <w:rPr>
                <w:rFonts w:ascii="Times New Roman" w:eastAsia="Calibri" w:hAnsi="Times New Roman" w:cs="Times New Roman"/>
                <w:sz w:val="24"/>
                <w:szCs w:val="24"/>
                <w:lang w:val="lt-LT"/>
              </w:rPr>
              <w:t> </w:t>
            </w:r>
          </w:p>
          <w:p w14:paraId="2050FF6A" w14:textId="77777777" w:rsidR="005F7037" w:rsidRPr="006F3A93" w:rsidRDefault="005F7037" w:rsidP="002A3833">
            <w:pPr>
              <w:spacing w:after="0" w:line="240" w:lineRule="auto"/>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 </w:t>
            </w:r>
          </w:p>
          <w:p w14:paraId="5E6350F6" w14:textId="77777777" w:rsidR="005F7037" w:rsidRPr="006F3A93" w:rsidRDefault="005F7037" w:rsidP="002A3833">
            <w:pPr>
              <w:spacing w:after="0" w:line="240" w:lineRule="auto"/>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 xml:space="preserve">Išsamus Paslaugų aprašymas ir kiti reikalavimai teikiamoms Paslaugoms nustatyti Specialiųjų sutarties </w:t>
            </w:r>
            <w:r w:rsidRPr="006F3A93">
              <w:rPr>
                <w:rFonts w:ascii="Times New Roman" w:eastAsia="Calibri" w:hAnsi="Times New Roman" w:cs="Times New Roman"/>
                <w:sz w:val="24"/>
                <w:szCs w:val="24"/>
                <w:lang w:val="lt-LT"/>
              </w:rPr>
              <w:lastRenderedPageBreak/>
              <w:t>sąlygų 1 priede „Techninė specifikacija“ (toliau – Techninė specifikacija) ir 2 priede „Pasiūlymas“. </w:t>
            </w:r>
          </w:p>
          <w:p w14:paraId="755654AC" w14:textId="5009E923" w:rsidR="008F05D5" w:rsidRPr="006F3A93" w:rsidRDefault="008F05D5" w:rsidP="002A3833">
            <w:pPr>
              <w:spacing w:after="0" w:line="240" w:lineRule="auto"/>
              <w:jc w:val="both"/>
              <w:rPr>
                <w:rFonts w:ascii="Times New Roman" w:eastAsia="Calibri" w:hAnsi="Times New Roman" w:cs="Times New Roman"/>
                <w:sz w:val="24"/>
                <w:szCs w:val="24"/>
                <w:lang w:val="lt-LT"/>
              </w:rPr>
            </w:pPr>
          </w:p>
        </w:tc>
        <w:tc>
          <w:tcPr>
            <w:tcW w:w="1569" w:type="dxa"/>
          </w:tcPr>
          <w:p w14:paraId="0BFB4179" w14:textId="79A87A65" w:rsidR="00715292" w:rsidRPr="006F3A93" w:rsidRDefault="008F05D5"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lastRenderedPageBreak/>
              <w:t>4.2</w:t>
            </w:r>
            <w:r w:rsidR="00A46BB8" w:rsidRPr="006F3A93">
              <w:rPr>
                <w:rFonts w:ascii="Times New Roman" w:hAnsi="Times New Roman" w:cs="Times New Roman"/>
                <w:sz w:val="24"/>
                <w:szCs w:val="24"/>
                <w:lang w:val="lt-LT"/>
              </w:rPr>
              <w:t>.</w:t>
            </w:r>
            <w:r w:rsidRPr="006F3A93">
              <w:rPr>
                <w:rFonts w:ascii="Times New Roman" w:hAnsi="Times New Roman" w:cs="Times New Roman"/>
                <w:sz w:val="24"/>
                <w:szCs w:val="24"/>
                <w:lang w:val="lt-LT"/>
              </w:rPr>
              <w:t>, 4.3</w:t>
            </w:r>
            <w:r w:rsidR="00A46BB8" w:rsidRPr="006F3A93">
              <w:rPr>
                <w:rFonts w:ascii="Times New Roman" w:hAnsi="Times New Roman" w:cs="Times New Roman"/>
                <w:sz w:val="24"/>
                <w:szCs w:val="24"/>
                <w:lang w:val="lt-LT"/>
              </w:rPr>
              <w:t>.</w:t>
            </w:r>
          </w:p>
        </w:tc>
      </w:tr>
      <w:tr w:rsidR="008F05D5" w:rsidRPr="00342150" w14:paraId="2A5A1452" w14:textId="77777777" w:rsidTr="3B060BDB">
        <w:tc>
          <w:tcPr>
            <w:tcW w:w="2310" w:type="dxa"/>
          </w:tcPr>
          <w:p w14:paraId="71C14082" w14:textId="33C9EECF" w:rsidR="00715292" w:rsidRPr="006F3A93" w:rsidRDefault="008F05D5" w:rsidP="002A3833">
            <w:pPr>
              <w:pStyle w:val="ListParagraph"/>
              <w:numPr>
                <w:ilvl w:val="1"/>
                <w:numId w:val="15"/>
              </w:numPr>
              <w:rPr>
                <w:b/>
                <w:bCs/>
              </w:rPr>
            </w:pPr>
            <w:r w:rsidRPr="006F3A93">
              <w:rPr>
                <w:b/>
                <w:bCs/>
              </w:rPr>
              <w:t xml:space="preserve"> Informacija apie ES finansuojamą projektą</w:t>
            </w:r>
          </w:p>
        </w:tc>
        <w:tc>
          <w:tcPr>
            <w:tcW w:w="5619" w:type="dxa"/>
            <w:gridSpan w:val="2"/>
          </w:tcPr>
          <w:p w14:paraId="239437E2" w14:textId="34953078" w:rsidR="00C57F49" w:rsidRPr="006F3A93" w:rsidRDefault="5A0E923D" w:rsidP="002A3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Europos Sąjungos Ekonomikos gaivinimo ir atsparumo didinimo priemonės (RRF) lėšos ir valstybės biudžeto lėšos</w:t>
            </w:r>
            <w:r w:rsidR="1B2A60A3" w:rsidRPr="006F3A93">
              <w:rPr>
                <w:rFonts w:ascii="Times New Roman" w:eastAsia="Calibri" w:hAnsi="Times New Roman" w:cs="Times New Roman"/>
                <w:sz w:val="24"/>
                <w:szCs w:val="24"/>
                <w:lang w:val="lt-LT"/>
              </w:rPr>
              <w:t>.</w:t>
            </w:r>
          </w:p>
          <w:p w14:paraId="1DD4A81A" w14:textId="646E0C9C" w:rsidR="008F05D5" w:rsidRPr="006F3A93" w:rsidRDefault="0C3837C3" w:rsidP="002A3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Projektas Nr. 02-088-P-0006 „</w:t>
            </w:r>
            <w:r w:rsidR="4CE1F470" w:rsidRPr="006F3A93">
              <w:rPr>
                <w:rFonts w:ascii="Times New Roman" w:eastAsia="Calibri" w:hAnsi="Times New Roman" w:cs="Times New Roman"/>
                <w:sz w:val="24"/>
                <w:szCs w:val="24"/>
                <w:lang w:val="lt-LT"/>
              </w:rPr>
              <w:t>Skaitmeninių paslaugų platforma</w:t>
            </w:r>
            <w:r w:rsidRPr="006F3A93">
              <w:rPr>
                <w:rFonts w:ascii="Times New Roman" w:eastAsia="Calibri" w:hAnsi="Times New Roman" w:cs="Times New Roman"/>
                <w:sz w:val="24"/>
                <w:szCs w:val="24"/>
                <w:lang w:val="lt-LT"/>
              </w:rPr>
              <w:t>“. </w:t>
            </w:r>
          </w:p>
        </w:tc>
        <w:tc>
          <w:tcPr>
            <w:tcW w:w="1569" w:type="dxa"/>
          </w:tcPr>
          <w:p w14:paraId="02419E14" w14:textId="77777777" w:rsidR="00715292" w:rsidRPr="006F3A93" w:rsidRDefault="00715292" w:rsidP="002A3833">
            <w:pPr>
              <w:spacing w:after="0" w:line="240" w:lineRule="auto"/>
              <w:rPr>
                <w:rFonts w:ascii="Times New Roman" w:hAnsi="Times New Roman" w:cs="Times New Roman"/>
                <w:sz w:val="24"/>
                <w:szCs w:val="24"/>
                <w:lang w:val="lt-LT"/>
              </w:rPr>
            </w:pPr>
          </w:p>
        </w:tc>
      </w:tr>
      <w:tr w:rsidR="008F05D5" w:rsidRPr="006F3A93" w14:paraId="71F64D7A" w14:textId="77777777" w:rsidTr="3B060BDB">
        <w:tc>
          <w:tcPr>
            <w:tcW w:w="2310" w:type="dxa"/>
          </w:tcPr>
          <w:p w14:paraId="5CCA6A54" w14:textId="4CC80050" w:rsidR="00715292" w:rsidRPr="006F3A93" w:rsidRDefault="00F3745A" w:rsidP="002A3833">
            <w:pPr>
              <w:pStyle w:val="ListParagraph"/>
              <w:numPr>
                <w:ilvl w:val="1"/>
                <w:numId w:val="15"/>
              </w:numPr>
              <w:rPr>
                <w:b/>
                <w:bCs/>
              </w:rPr>
            </w:pPr>
            <w:r w:rsidRPr="006F3A93">
              <w:rPr>
                <w:b/>
                <w:bCs/>
              </w:rPr>
              <w:t xml:space="preserve"> </w:t>
            </w:r>
            <w:r w:rsidR="008F05D5" w:rsidRPr="006F3A93">
              <w:rPr>
                <w:b/>
                <w:bCs/>
              </w:rPr>
              <w:t>Papildom</w:t>
            </w:r>
            <w:r w:rsidR="00BC13E3" w:rsidRPr="006F3A93">
              <w:rPr>
                <w:b/>
                <w:bCs/>
              </w:rPr>
              <w:t xml:space="preserve">os </w:t>
            </w:r>
            <w:r w:rsidRPr="006F3A93">
              <w:rPr>
                <w:b/>
                <w:bCs/>
              </w:rPr>
              <w:t>p</w:t>
            </w:r>
            <w:r w:rsidR="008F05D5" w:rsidRPr="006F3A93">
              <w:rPr>
                <w:b/>
                <w:bCs/>
              </w:rPr>
              <w:t>aslaug</w:t>
            </w:r>
            <w:r w:rsidR="00BC13E3" w:rsidRPr="006F3A93">
              <w:rPr>
                <w:b/>
                <w:bCs/>
              </w:rPr>
              <w:t>os</w:t>
            </w:r>
            <w:r w:rsidR="008F05D5" w:rsidRPr="006F3A93">
              <w:rPr>
                <w:b/>
                <w:bCs/>
              </w:rPr>
              <w:t xml:space="preserve"> </w:t>
            </w:r>
          </w:p>
        </w:tc>
        <w:tc>
          <w:tcPr>
            <w:tcW w:w="5619" w:type="dxa"/>
            <w:gridSpan w:val="2"/>
          </w:tcPr>
          <w:p w14:paraId="622271C7" w14:textId="77777777" w:rsidR="00BC13E3" w:rsidRPr="006F3A93" w:rsidRDefault="00BC13E3" w:rsidP="002A3833">
            <w:pPr>
              <w:spacing w:after="0" w:line="240" w:lineRule="auto"/>
              <w:jc w:val="both"/>
              <w:rPr>
                <w:rFonts w:ascii="Times New Roman" w:hAnsi="Times New Roman" w:cs="Times New Roman"/>
                <w:sz w:val="24"/>
                <w:szCs w:val="24"/>
                <w:lang w:val="lt-LT"/>
              </w:rPr>
            </w:pPr>
            <w:r w:rsidRPr="006F3A93">
              <w:rPr>
                <w:rFonts w:ascii="Times New Roman" w:hAnsi="Times New Roman" w:cs="Times New Roman"/>
                <w:sz w:val="24"/>
                <w:szCs w:val="24"/>
                <w:lang w:val="lt-LT"/>
              </w:rPr>
              <w:t xml:space="preserve">Netaikoma </w:t>
            </w:r>
          </w:p>
          <w:p w14:paraId="5C5DEF82" w14:textId="70F343C3" w:rsidR="00BC13E3" w:rsidRPr="006F3A93" w:rsidRDefault="00BC13E3" w:rsidP="002A3833">
            <w:pPr>
              <w:spacing w:after="0" w:line="240" w:lineRule="auto"/>
              <w:jc w:val="both"/>
              <w:rPr>
                <w:rFonts w:ascii="Times New Roman" w:hAnsi="Times New Roman" w:cs="Times New Roman"/>
                <w:sz w:val="24"/>
                <w:szCs w:val="24"/>
                <w:lang w:val="lt-LT"/>
              </w:rPr>
            </w:pPr>
          </w:p>
        </w:tc>
        <w:tc>
          <w:tcPr>
            <w:tcW w:w="1569" w:type="dxa"/>
          </w:tcPr>
          <w:p w14:paraId="1ABA23A6" w14:textId="630DDDBC" w:rsidR="00715292" w:rsidRPr="006F3A93" w:rsidRDefault="00045E7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4.</w:t>
            </w:r>
            <w:r w:rsidR="00DE67FB" w:rsidRPr="006F3A93">
              <w:rPr>
                <w:rFonts w:ascii="Times New Roman" w:hAnsi="Times New Roman" w:cs="Times New Roman"/>
                <w:sz w:val="24"/>
                <w:szCs w:val="24"/>
                <w:lang w:val="lt-LT"/>
              </w:rPr>
              <w:t>5</w:t>
            </w:r>
            <w:r w:rsidR="00A46BB8" w:rsidRPr="006F3A93">
              <w:rPr>
                <w:rFonts w:ascii="Times New Roman" w:hAnsi="Times New Roman" w:cs="Times New Roman"/>
                <w:sz w:val="24"/>
                <w:szCs w:val="24"/>
                <w:lang w:val="lt-LT"/>
              </w:rPr>
              <w:t>.</w:t>
            </w:r>
            <w:r w:rsidR="0082397A" w:rsidRPr="006F3A93">
              <w:rPr>
                <w:rFonts w:ascii="Times New Roman" w:hAnsi="Times New Roman" w:cs="Times New Roman"/>
                <w:sz w:val="24"/>
                <w:szCs w:val="24"/>
                <w:lang w:val="lt-LT"/>
              </w:rPr>
              <w:t xml:space="preserve">, </w:t>
            </w:r>
            <w:r w:rsidR="00167C05" w:rsidRPr="006F3A93">
              <w:rPr>
                <w:rFonts w:ascii="Times New Roman" w:hAnsi="Times New Roman" w:cs="Times New Roman"/>
                <w:sz w:val="24"/>
                <w:szCs w:val="24"/>
                <w:lang w:val="lt-LT"/>
              </w:rPr>
              <w:t>6.21.</w:t>
            </w:r>
          </w:p>
        </w:tc>
      </w:tr>
      <w:tr w:rsidR="00045E72" w:rsidRPr="006F3A93" w14:paraId="0AA8F10C" w14:textId="77777777" w:rsidTr="3B060BDB">
        <w:tc>
          <w:tcPr>
            <w:tcW w:w="9498" w:type="dxa"/>
            <w:gridSpan w:val="4"/>
          </w:tcPr>
          <w:p w14:paraId="7401F88B" w14:textId="05AF6924" w:rsidR="00045E72" w:rsidRPr="006F3A93" w:rsidRDefault="00045E72" w:rsidP="00F47AF3">
            <w:pPr>
              <w:spacing w:after="0" w:line="240" w:lineRule="auto"/>
              <w:jc w:val="center"/>
              <w:rPr>
                <w:rFonts w:ascii="Times New Roman" w:hAnsi="Times New Roman" w:cs="Times New Roman"/>
                <w:sz w:val="24"/>
                <w:szCs w:val="24"/>
                <w:lang w:val="lt-LT"/>
              </w:rPr>
            </w:pPr>
            <w:r w:rsidRPr="006F3A93">
              <w:rPr>
                <w:rFonts w:ascii="Times New Roman" w:eastAsia="Times New Roman" w:hAnsi="Times New Roman" w:cs="Times New Roman"/>
                <w:b/>
                <w:sz w:val="24"/>
                <w:szCs w:val="24"/>
                <w:lang w:val="lt-LT" w:eastAsia="lt-LT"/>
              </w:rPr>
              <w:t>2. PASLAUGŲ SUTEIKIMO TERMINAI</w:t>
            </w:r>
          </w:p>
        </w:tc>
      </w:tr>
      <w:tr w:rsidR="00EB570B" w:rsidRPr="006F3A93" w14:paraId="0716AD85" w14:textId="77777777" w:rsidTr="3B060BDB">
        <w:trPr>
          <w:trHeight w:val="418"/>
        </w:trPr>
        <w:tc>
          <w:tcPr>
            <w:tcW w:w="2310" w:type="dxa"/>
          </w:tcPr>
          <w:p w14:paraId="6561ECB0" w14:textId="77777777" w:rsidR="00EB570B" w:rsidRPr="006F3A93" w:rsidRDefault="00EB570B" w:rsidP="002A3833">
            <w:pPr>
              <w:pStyle w:val="ListParagraph"/>
              <w:ind w:left="0"/>
              <w:jc w:val="both"/>
              <w:rPr>
                <w:rFonts w:eastAsia="Calibri"/>
                <w:b/>
                <w:bCs/>
              </w:rPr>
            </w:pPr>
            <w:r w:rsidRPr="006F3A93">
              <w:rPr>
                <w:rFonts w:eastAsia="Calibri"/>
                <w:b/>
                <w:bCs/>
              </w:rPr>
              <w:t xml:space="preserve">2.1. Paslaugų suteikimo terminas </w:t>
            </w:r>
          </w:p>
          <w:p w14:paraId="0E341947" w14:textId="77777777" w:rsidR="00EB570B" w:rsidRPr="006F3A93" w:rsidRDefault="00EB570B" w:rsidP="002A3833">
            <w:pPr>
              <w:pStyle w:val="ListParagraph"/>
              <w:ind w:left="0"/>
              <w:jc w:val="both"/>
              <w:rPr>
                <w:b/>
                <w:bCs/>
              </w:rPr>
            </w:pPr>
          </w:p>
        </w:tc>
        <w:tc>
          <w:tcPr>
            <w:tcW w:w="5619" w:type="dxa"/>
            <w:gridSpan w:val="2"/>
          </w:tcPr>
          <w:p w14:paraId="22AEA241" w14:textId="445AA26C" w:rsidR="005F7037" w:rsidRPr="006F3A93" w:rsidRDefault="57E4C2E9" w:rsidP="002A3833">
            <w:pPr>
              <w:spacing w:after="0" w:line="240" w:lineRule="auto"/>
              <w:jc w:val="both"/>
              <w:rPr>
                <w:rFonts w:ascii="Times New Roman" w:eastAsia="Times New Roman" w:hAnsi="Times New Roman" w:cs="Times New Roman"/>
                <w:color w:val="000000" w:themeColor="text1"/>
                <w:sz w:val="24"/>
                <w:szCs w:val="24"/>
                <w:lang w:val="lt-LT"/>
              </w:rPr>
            </w:pPr>
            <w:r w:rsidRPr="006F3A93">
              <w:rPr>
                <w:rFonts w:ascii="Times New Roman" w:eastAsia="Calibri" w:hAnsi="Times New Roman" w:cs="Times New Roman"/>
                <w:b/>
                <w:bCs/>
                <w:sz w:val="24"/>
                <w:szCs w:val="24"/>
                <w:lang w:val="lt-LT"/>
              </w:rPr>
              <w:t>Skaitmeninės paslaugų platformos kūrimo ir diegimo paslaugos</w:t>
            </w:r>
            <w:r w:rsidRPr="006F3A93">
              <w:rPr>
                <w:rFonts w:ascii="Times New Roman" w:eastAsia="Times New Roman" w:hAnsi="Times New Roman" w:cs="Times New Roman"/>
                <w:color w:val="000000" w:themeColor="text1"/>
                <w:sz w:val="24"/>
                <w:szCs w:val="24"/>
                <w:lang w:val="lt-LT"/>
              </w:rPr>
              <w:t xml:space="preserve"> turi būti suteiktos per 1</w:t>
            </w:r>
            <w:r w:rsidR="0033205B">
              <w:rPr>
                <w:rFonts w:ascii="Times New Roman" w:eastAsia="Times New Roman" w:hAnsi="Times New Roman" w:cs="Times New Roman"/>
                <w:color w:val="000000" w:themeColor="text1"/>
                <w:sz w:val="24"/>
                <w:szCs w:val="24"/>
                <w:lang w:val="lt-LT"/>
              </w:rPr>
              <w:t>2</w:t>
            </w:r>
            <w:r w:rsidRPr="006F3A93">
              <w:rPr>
                <w:rFonts w:ascii="Times New Roman" w:eastAsia="Times New Roman" w:hAnsi="Times New Roman" w:cs="Times New Roman"/>
                <w:color w:val="000000" w:themeColor="text1"/>
                <w:sz w:val="24"/>
                <w:szCs w:val="24"/>
                <w:lang w:val="lt-LT"/>
              </w:rPr>
              <w:t xml:space="preserve"> mėn. nuo sutarties įsigaliojimo dienos laikantis Techninėje specifikacijoje numatytų terminų.  </w:t>
            </w:r>
          </w:p>
          <w:p w14:paraId="7FBA69F1" w14:textId="57A99467" w:rsidR="007657B0" w:rsidRPr="006F3A93" w:rsidRDefault="005F7037" w:rsidP="002A3833">
            <w:pPr>
              <w:spacing w:after="0" w:line="240" w:lineRule="auto"/>
              <w:jc w:val="both"/>
              <w:rPr>
                <w:rFonts w:ascii="Times New Roman" w:eastAsia="Times New Roman" w:hAnsi="Times New Roman" w:cs="Times New Roman"/>
                <w:color w:val="000000" w:themeColor="text1"/>
                <w:sz w:val="24"/>
                <w:szCs w:val="24"/>
                <w:lang w:val="lt-LT"/>
              </w:rPr>
            </w:pPr>
            <w:r w:rsidRPr="006F3A93">
              <w:rPr>
                <w:rFonts w:ascii="Times New Roman" w:eastAsia="Times New Roman" w:hAnsi="Times New Roman" w:cs="Times New Roman"/>
                <w:color w:val="000000" w:themeColor="text1"/>
                <w:sz w:val="24"/>
                <w:szCs w:val="24"/>
                <w:lang w:val="lt-LT"/>
              </w:rPr>
              <w:t>Ekspertinės paslaugos gali būti teikiamos visą sutarties laikotarpį. </w:t>
            </w:r>
          </w:p>
        </w:tc>
        <w:tc>
          <w:tcPr>
            <w:tcW w:w="1569" w:type="dxa"/>
          </w:tcPr>
          <w:p w14:paraId="2D7F48C0" w14:textId="0FC3C0AA" w:rsidR="00EB570B" w:rsidRPr="006F3A93" w:rsidRDefault="000F680D"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4.4.</w:t>
            </w:r>
          </w:p>
        </w:tc>
      </w:tr>
      <w:tr w:rsidR="00152E08" w:rsidRPr="006F3A93" w14:paraId="57A541AA" w14:textId="77777777" w:rsidTr="3B060BDB">
        <w:trPr>
          <w:trHeight w:val="418"/>
        </w:trPr>
        <w:tc>
          <w:tcPr>
            <w:tcW w:w="2310" w:type="dxa"/>
          </w:tcPr>
          <w:p w14:paraId="2D657ADE" w14:textId="6DFAB917" w:rsidR="00152E08" w:rsidRPr="006F3A93" w:rsidRDefault="00152E08" w:rsidP="002A3833">
            <w:pPr>
              <w:pStyle w:val="ListParagraph"/>
              <w:ind w:left="0"/>
              <w:jc w:val="both"/>
              <w:rPr>
                <w:rFonts w:eastAsia="Calibri"/>
                <w:b/>
                <w:bCs/>
              </w:rPr>
            </w:pPr>
            <w:r w:rsidRPr="006F3A93">
              <w:rPr>
                <w:rFonts w:eastAsia="Calibri"/>
                <w:b/>
                <w:bCs/>
              </w:rPr>
              <w:t>2.2. Paslaugų suteikimo terminas, kai Paslaugos teikiamos etapais/ periodais</w:t>
            </w:r>
          </w:p>
        </w:tc>
        <w:tc>
          <w:tcPr>
            <w:tcW w:w="5619" w:type="dxa"/>
            <w:gridSpan w:val="2"/>
          </w:tcPr>
          <w:p w14:paraId="292761A7" w14:textId="79E7A0BA" w:rsidR="00152E08" w:rsidRPr="006F3A93" w:rsidRDefault="766C9581"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color w:val="000000" w:themeColor="text1"/>
                <w:sz w:val="24"/>
                <w:szCs w:val="24"/>
                <w:lang w:val="lt-LT"/>
              </w:rPr>
              <w:t xml:space="preserve"> </w:t>
            </w:r>
            <w:r w:rsidR="000823B4" w:rsidRPr="006F3A93">
              <w:rPr>
                <w:rFonts w:ascii="Times New Roman" w:eastAsia="Times New Roman" w:hAnsi="Times New Roman" w:cs="Times New Roman"/>
                <w:color w:val="000000" w:themeColor="text1"/>
                <w:sz w:val="24"/>
                <w:szCs w:val="24"/>
                <w:lang w:val="lt-LT"/>
              </w:rPr>
              <w:t>Paslaugos turi būti teikiamos iteraciniu-</w:t>
            </w:r>
            <w:proofErr w:type="spellStart"/>
            <w:r w:rsidR="000823B4" w:rsidRPr="006F3A93">
              <w:rPr>
                <w:rFonts w:ascii="Times New Roman" w:eastAsia="Times New Roman" w:hAnsi="Times New Roman" w:cs="Times New Roman"/>
                <w:color w:val="000000" w:themeColor="text1"/>
                <w:sz w:val="24"/>
                <w:szCs w:val="24"/>
                <w:lang w:val="lt-LT"/>
              </w:rPr>
              <w:t>inkrementiniu</w:t>
            </w:r>
            <w:proofErr w:type="spellEnd"/>
            <w:r w:rsidR="000823B4" w:rsidRPr="006F3A93">
              <w:rPr>
                <w:rFonts w:ascii="Times New Roman" w:eastAsia="Times New Roman" w:hAnsi="Times New Roman" w:cs="Times New Roman"/>
                <w:color w:val="000000" w:themeColor="text1"/>
                <w:sz w:val="24"/>
                <w:szCs w:val="24"/>
                <w:lang w:val="lt-LT"/>
              </w:rPr>
              <w:t xml:space="preserve"> būdu (angl. Agile) taikant ne ilgesnes nei 2 (dviejų) savaičių trukmės iteracijas, kurių pabaigoje Tiekėjas demonstruoja veikiančią programinę įrangą Programavimo aplinkoje ir ne retesnius nei 2 (dviejų) mėnesių trukmės </w:t>
            </w:r>
            <w:proofErr w:type="spellStart"/>
            <w:r w:rsidR="000823B4" w:rsidRPr="006F3A93">
              <w:rPr>
                <w:rFonts w:ascii="Times New Roman" w:eastAsia="Times New Roman" w:hAnsi="Times New Roman" w:cs="Times New Roman"/>
                <w:color w:val="000000" w:themeColor="text1"/>
                <w:sz w:val="24"/>
                <w:szCs w:val="24"/>
                <w:lang w:val="lt-LT"/>
              </w:rPr>
              <w:t>inkrementus</w:t>
            </w:r>
            <w:proofErr w:type="spellEnd"/>
            <w:r w:rsidR="000823B4" w:rsidRPr="006F3A93">
              <w:rPr>
                <w:rFonts w:ascii="Times New Roman" w:eastAsia="Times New Roman" w:hAnsi="Times New Roman" w:cs="Times New Roman"/>
                <w:color w:val="000000" w:themeColor="text1"/>
                <w:sz w:val="24"/>
                <w:szCs w:val="24"/>
                <w:lang w:val="lt-LT"/>
              </w:rPr>
              <w:t xml:space="preserve">, kuomet Užsakovas testuoja veikiančią programinę įrangą Testavimo aplinkoje ir/arba vykdo bandomąją eksploataciją Produkcinėje aplinkoje. Detalesnis paslaugų teikimas aprašytas 1 priedo „Techninė specifikacija“ </w:t>
            </w:r>
            <w:r w:rsidR="00C273FB" w:rsidRPr="006F3A93">
              <w:rPr>
                <w:rFonts w:ascii="Times New Roman" w:eastAsia="Times New Roman" w:hAnsi="Times New Roman" w:cs="Times New Roman"/>
                <w:color w:val="000000" w:themeColor="text1"/>
                <w:sz w:val="24"/>
                <w:szCs w:val="24"/>
                <w:lang w:val="lt-LT"/>
              </w:rPr>
              <w:t>6</w:t>
            </w:r>
            <w:r w:rsidR="000823B4" w:rsidRPr="006F3A93">
              <w:rPr>
                <w:rFonts w:ascii="Times New Roman" w:eastAsia="Times New Roman" w:hAnsi="Times New Roman" w:cs="Times New Roman"/>
                <w:color w:val="000000" w:themeColor="text1"/>
                <w:sz w:val="24"/>
                <w:szCs w:val="24"/>
                <w:lang w:val="lt-LT"/>
              </w:rPr>
              <w:t xml:space="preserve"> skyriuje</w:t>
            </w:r>
          </w:p>
        </w:tc>
        <w:tc>
          <w:tcPr>
            <w:tcW w:w="1569" w:type="dxa"/>
          </w:tcPr>
          <w:p w14:paraId="66DA16B0" w14:textId="4FE2E170" w:rsidR="00152E08" w:rsidRPr="006F3A93" w:rsidRDefault="0082397A"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8.9</w:t>
            </w:r>
            <w:r w:rsidR="00A46BB8" w:rsidRPr="006F3A93">
              <w:rPr>
                <w:rFonts w:ascii="Times New Roman" w:hAnsi="Times New Roman" w:cs="Times New Roman"/>
                <w:sz w:val="24"/>
                <w:szCs w:val="24"/>
                <w:lang w:val="lt-LT"/>
              </w:rPr>
              <w:t>.</w:t>
            </w:r>
          </w:p>
        </w:tc>
      </w:tr>
      <w:tr w:rsidR="00045E72" w:rsidRPr="006F3A93" w14:paraId="06892488" w14:textId="77777777" w:rsidTr="3B060BDB">
        <w:tc>
          <w:tcPr>
            <w:tcW w:w="9498" w:type="dxa"/>
            <w:gridSpan w:val="4"/>
          </w:tcPr>
          <w:p w14:paraId="679CD44B" w14:textId="776A7C2C" w:rsidR="00045E72" w:rsidRPr="006F3A93" w:rsidRDefault="00045E72" w:rsidP="00F47AF3">
            <w:pPr>
              <w:spacing w:after="0" w:line="240" w:lineRule="auto"/>
              <w:jc w:val="center"/>
              <w:rPr>
                <w:rFonts w:ascii="Times New Roman" w:hAnsi="Times New Roman" w:cs="Times New Roman"/>
                <w:sz w:val="24"/>
                <w:szCs w:val="24"/>
                <w:lang w:val="lt-LT"/>
              </w:rPr>
            </w:pPr>
            <w:r w:rsidRPr="006F3A93">
              <w:rPr>
                <w:rFonts w:ascii="Times New Roman" w:eastAsia="Arial Unicode MS" w:hAnsi="Times New Roman" w:cs="Times New Roman"/>
                <w:b/>
                <w:color w:val="000000"/>
                <w:sz w:val="24"/>
                <w:szCs w:val="24"/>
                <w:bdr w:val="nil"/>
                <w:lang w:val="lt-LT" w:eastAsia="lt-LT"/>
              </w:rPr>
              <w:t xml:space="preserve">3. </w:t>
            </w:r>
            <w:r w:rsidRPr="006F3A93">
              <w:rPr>
                <w:rFonts w:ascii="Times New Roman" w:eastAsia="Calibri" w:hAnsi="Times New Roman" w:cs="Times New Roman"/>
                <w:b/>
                <w:bCs/>
                <w:sz w:val="24"/>
                <w:szCs w:val="24"/>
                <w:lang w:val="lt-LT"/>
              </w:rPr>
              <w:t>SUTARTIES KAINA IR MOKĖJIMO TVARKA</w:t>
            </w:r>
          </w:p>
        </w:tc>
      </w:tr>
      <w:tr w:rsidR="00045E72" w:rsidRPr="006F3A93" w14:paraId="21EFA8F1" w14:textId="77777777" w:rsidTr="3B060BDB">
        <w:tc>
          <w:tcPr>
            <w:tcW w:w="2310" w:type="dxa"/>
          </w:tcPr>
          <w:p w14:paraId="24EBD347" w14:textId="12330547" w:rsidR="00045E72" w:rsidRPr="006F3A93" w:rsidRDefault="00045E72" w:rsidP="002A3833">
            <w:pPr>
              <w:spacing w:after="0" w:line="240" w:lineRule="auto"/>
              <w:rPr>
                <w:rFonts w:ascii="Times New Roman" w:eastAsia="Arial Unicode MS" w:hAnsi="Times New Roman" w:cs="Times New Roman"/>
                <w:b/>
                <w:bCs/>
                <w:color w:val="000000"/>
                <w:sz w:val="24"/>
                <w:szCs w:val="24"/>
                <w:bdr w:val="nil"/>
                <w:lang w:val="lt-LT" w:eastAsia="lt-LT"/>
              </w:rPr>
            </w:pPr>
            <w:r w:rsidRPr="006F3A93">
              <w:rPr>
                <w:rFonts w:ascii="Times New Roman" w:eastAsia="Times New Roman" w:hAnsi="Times New Roman" w:cs="Times New Roman"/>
                <w:b/>
                <w:bCs/>
                <w:sz w:val="24"/>
                <w:szCs w:val="24"/>
                <w:lang w:val="lt-LT"/>
              </w:rPr>
              <w:t xml:space="preserve">3.1. Sutarčiai taikoma </w:t>
            </w:r>
            <w:r w:rsidRPr="006F3A93">
              <w:rPr>
                <w:rFonts w:ascii="Times New Roman" w:eastAsia="Times New Roman" w:hAnsi="Times New Roman" w:cs="Times New Roman"/>
                <w:b/>
                <w:bCs/>
                <w:color w:val="FF0000"/>
                <w:sz w:val="24"/>
                <w:szCs w:val="24"/>
                <w:lang w:val="lt-LT"/>
              </w:rPr>
              <w:t xml:space="preserve"> </w:t>
            </w:r>
            <w:r w:rsidRPr="006F3A93">
              <w:rPr>
                <w:rFonts w:ascii="Times New Roman" w:eastAsia="Times New Roman" w:hAnsi="Times New Roman" w:cs="Times New Roman"/>
                <w:b/>
                <w:bCs/>
                <w:sz w:val="24"/>
                <w:szCs w:val="24"/>
                <w:lang w:val="lt-LT"/>
              </w:rPr>
              <w:t>kainodara</w:t>
            </w:r>
          </w:p>
        </w:tc>
        <w:tc>
          <w:tcPr>
            <w:tcW w:w="5619" w:type="dxa"/>
            <w:gridSpan w:val="2"/>
          </w:tcPr>
          <w:p w14:paraId="06151A72" w14:textId="0455FDD7" w:rsidR="00045E72" w:rsidRPr="006F3A93" w:rsidRDefault="3BBD4B10" w:rsidP="002A3833">
            <w:pPr>
              <w:spacing w:after="0" w:line="240" w:lineRule="auto"/>
              <w:jc w:val="both"/>
              <w:rPr>
                <w:rFonts w:ascii="Times New Roman" w:eastAsia="Calibri" w:hAnsi="Times New Roman" w:cs="Times New Roman"/>
                <w:i/>
                <w:iCs/>
                <w:color w:val="00B050"/>
                <w:sz w:val="24"/>
                <w:szCs w:val="24"/>
                <w:lang w:val="lt-LT"/>
              </w:rPr>
            </w:pPr>
            <w:r w:rsidRPr="006F3A93">
              <w:rPr>
                <w:rFonts w:ascii="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 Metodika) taikoma </w:t>
            </w:r>
            <w:r w:rsidRPr="006F3A93">
              <w:rPr>
                <w:rFonts w:ascii="Times New Roman" w:hAnsi="Times New Roman" w:cs="Times New Roman"/>
                <w:b/>
                <w:bCs/>
                <w:sz w:val="24"/>
                <w:szCs w:val="24"/>
                <w:lang w:val="lt-LT"/>
              </w:rPr>
              <w:t>mišri  kainodara</w:t>
            </w:r>
            <w:r w:rsidRPr="006F3A93">
              <w:rPr>
                <w:rFonts w:ascii="Times New Roman" w:hAnsi="Times New Roman" w:cs="Times New Roman"/>
                <w:sz w:val="24"/>
                <w:szCs w:val="24"/>
                <w:lang w:val="lt-LT"/>
              </w:rPr>
              <w:t>.</w:t>
            </w:r>
          </w:p>
        </w:tc>
        <w:tc>
          <w:tcPr>
            <w:tcW w:w="1569" w:type="dxa"/>
          </w:tcPr>
          <w:p w14:paraId="72A43E1C" w14:textId="006C6A25" w:rsidR="00045E72" w:rsidRPr="006F3A93" w:rsidRDefault="00045E72"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6.1</w:t>
            </w:r>
            <w:r w:rsidR="00A46BB8" w:rsidRPr="006F3A93">
              <w:rPr>
                <w:rFonts w:ascii="Times New Roman" w:hAnsi="Times New Roman" w:cs="Times New Roman"/>
                <w:sz w:val="24"/>
                <w:szCs w:val="24"/>
                <w:lang w:val="lt-LT"/>
              </w:rPr>
              <w:t>.</w:t>
            </w:r>
          </w:p>
        </w:tc>
      </w:tr>
      <w:tr w:rsidR="00045E72" w:rsidRPr="006F3A93" w14:paraId="357BB587" w14:textId="77777777" w:rsidTr="3B060BDB">
        <w:tc>
          <w:tcPr>
            <w:tcW w:w="2310" w:type="dxa"/>
          </w:tcPr>
          <w:p w14:paraId="32178E44" w14:textId="6ED228BD" w:rsidR="00045E72" w:rsidRPr="006F3A93" w:rsidRDefault="00764E2A" w:rsidP="002A3833">
            <w:pPr>
              <w:spacing w:after="0" w:line="240" w:lineRule="auto"/>
              <w:rPr>
                <w:rFonts w:ascii="Times New Roman" w:eastAsia="Arial Unicode MS" w:hAnsi="Times New Roman" w:cs="Times New Roman"/>
                <w:b/>
                <w:bCs/>
                <w:color w:val="000000"/>
                <w:sz w:val="24"/>
                <w:szCs w:val="24"/>
                <w:bdr w:val="nil"/>
                <w:lang w:val="lt-LT" w:eastAsia="lt-LT"/>
              </w:rPr>
            </w:pPr>
            <w:r w:rsidRPr="006F3A93">
              <w:rPr>
                <w:rFonts w:ascii="Times New Roman" w:hAnsi="Times New Roman" w:cs="Times New Roman"/>
                <w:b/>
                <w:bCs/>
                <w:color w:val="000000"/>
                <w:sz w:val="24"/>
                <w:szCs w:val="24"/>
                <w:bdr w:val="nil"/>
                <w:lang w:val="lt-LT"/>
              </w:rPr>
              <w:t>3.2. Pradinės Sutarties vertė</w:t>
            </w:r>
            <w:r w:rsidR="00167C05" w:rsidRPr="006F3A93">
              <w:rPr>
                <w:rFonts w:ascii="Times New Roman" w:hAnsi="Times New Roman" w:cs="Times New Roman"/>
                <w:b/>
                <w:bCs/>
                <w:color w:val="000000"/>
                <w:sz w:val="24"/>
                <w:szCs w:val="24"/>
                <w:bdr w:val="nil"/>
                <w:lang w:val="lt-LT"/>
              </w:rPr>
              <w:t xml:space="preserve"> </w:t>
            </w:r>
            <w:r w:rsidR="00167C05" w:rsidRPr="006F3A93">
              <w:rPr>
                <w:rFonts w:ascii="Times New Roman" w:hAnsi="Times New Roman" w:cs="Times New Roman"/>
                <w:b/>
                <w:bCs/>
                <w:color w:val="000000"/>
                <w:bdr w:val="nil"/>
                <w:lang w:val="lt-LT"/>
              </w:rPr>
              <w:t xml:space="preserve">ir Sutarties kaina, kai taikoma </w:t>
            </w:r>
            <w:r w:rsidR="00167C05" w:rsidRPr="006F3A93">
              <w:rPr>
                <w:rFonts w:ascii="Times New Roman" w:hAnsi="Times New Roman" w:cs="Times New Roman"/>
                <w:b/>
                <w:bCs/>
                <w:color w:val="000000"/>
                <w:u w:val="single"/>
                <w:bdr w:val="nil"/>
                <w:lang w:val="lt-LT"/>
              </w:rPr>
              <w:t>mišri kainodara</w:t>
            </w:r>
          </w:p>
        </w:tc>
        <w:tc>
          <w:tcPr>
            <w:tcW w:w="5619" w:type="dxa"/>
            <w:gridSpan w:val="2"/>
          </w:tcPr>
          <w:p w14:paraId="31FB8DEF" w14:textId="77777777" w:rsidR="000823B4" w:rsidRPr="006F3A93" w:rsidRDefault="000823B4" w:rsidP="002A383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Pradinės Sutarties vertė yra [</w:t>
            </w:r>
            <w:r w:rsidRPr="006F3A93">
              <w:rPr>
                <w:rFonts w:ascii="Times New Roman" w:eastAsia="Times New Roman" w:hAnsi="Times New Roman" w:cs="Times New Roman"/>
                <w:i/>
                <w:iCs/>
                <w:sz w:val="24"/>
                <w:szCs w:val="24"/>
                <w:lang w:val="lt-LT" w:eastAsia="lt-LT"/>
              </w:rPr>
              <w:t>nurodoma suma skaičiais</w:t>
            </w:r>
            <w:r w:rsidRPr="006F3A93">
              <w:rPr>
                <w:rFonts w:ascii="Times New Roman" w:eastAsia="Times New Roman" w:hAnsi="Times New Roman" w:cs="Times New Roman"/>
                <w:sz w:val="24"/>
                <w:szCs w:val="24"/>
                <w:lang w:val="lt-LT" w:eastAsia="lt-LT"/>
              </w:rPr>
              <w:t>] Eur ([</w:t>
            </w:r>
            <w:r w:rsidRPr="006F3A93">
              <w:rPr>
                <w:rFonts w:ascii="Times New Roman" w:eastAsia="Times New Roman" w:hAnsi="Times New Roman" w:cs="Times New Roman"/>
                <w:i/>
                <w:iCs/>
                <w:sz w:val="24"/>
                <w:szCs w:val="24"/>
                <w:lang w:val="lt-LT" w:eastAsia="lt-LT"/>
              </w:rPr>
              <w:t>nurodoma suma žodžiais</w:t>
            </w:r>
            <w:r w:rsidRPr="006F3A93">
              <w:rPr>
                <w:rFonts w:ascii="Times New Roman" w:eastAsia="Times New Roman" w:hAnsi="Times New Roman" w:cs="Times New Roman"/>
                <w:sz w:val="24"/>
                <w:szCs w:val="24"/>
                <w:lang w:val="lt-LT" w:eastAsia="lt-LT"/>
              </w:rPr>
              <w:t xml:space="preserve">]), </w:t>
            </w:r>
            <w:r w:rsidRPr="006F3A93">
              <w:rPr>
                <w:rFonts w:ascii="Times New Roman" w:eastAsia="Times New Roman" w:hAnsi="Times New Roman" w:cs="Times New Roman"/>
                <w:b/>
                <w:bCs/>
                <w:sz w:val="24"/>
                <w:szCs w:val="24"/>
                <w:lang w:val="lt-LT" w:eastAsia="lt-LT"/>
              </w:rPr>
              <w:t>be pridėtinės vertės mokesčio</w:t>
            </w:r>
            <w:r w:rsidRPr="006F3A93">
              <w:rPr>
                <w:rFonts w:ascii="Times New Roman" w:eastAsia="Times New Roman" w:hAnsi="Times New Roman" w:cs="Times New Roman"/>
                <w:sz w:val="24"/>
                <w:szCs w:val="24"/>
                <w:lang w:val="lt-LT" w:eastAsia="lt-LT"/>
              </w:rPr>
              <w:t xml:space="preserve"> (toliau – </w:t>
            </w:r>
            <w:r w:rsidRPr="006F3A93">
              <w:rPr>
                <w:rFonts w:ascii="Times New Roman" w:eastAsia="Times New Roman" w:hAnsi="Times New Roman" w:cs="Times New Roman"/>
                <w:b/>
                <w:bCs/>
                <w:sz w:val="24"/>
                <w:szCs w:val="24"/>
                <w:lang w:val="lt-LT" w:eastAsia="lt-LT"/>
              </w:rPr>
              <w:t>PVM</w:t>
            </w:r>
            <w:r w:rsidRPr="006F3A93">
              <w:rPr>
                <w:rFonts w:ascii="Times New Roman" w:eastAsia="Times New Roman" w:hAnsi="Times New Roman" w:cs="Times New Roman"/>
                <w:sz w:val="24"/>
                <w:szCs w:val="24"/>
                <w:lang w:val="lt-LT" w:eastAsia="lt-LT"/>
              </w:rPr>
              <w:t>). </w:t>
            </w:r>
          </w:p>
          <w:p w14:paraId="1A80CDDD" w14:textId="77777777" w:rsidR="000823B4" w:rsidRPr="006F3A93" w:rsidRDefault="000823B4" w:rsidP="002A383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 xml:space="preserve">PVM sudaro </w:t>
            </w:r>
            <w:r w:rsidRPr="006F3A93">
              <w:rPr>
                <w:rFonts w:ascii="Times New Roman" w:eastAsia="Times New Roman" w:hAnsi="Times New Roman" w:cs="Times New Roman"/>
                <w:i/>
                <w:iCs/>
                <w:sz w:val="24"/>
                <w:szCs w:val="24"/>
                <w:lang w:val="lt-LT" w:eastAsia="lt-LT"/>
              </w:rPr>
              <w:t>(nurodyti sumą skaičiais)</w:t>
            </w:r>
            <w:r w:rsidRPr="006F3A93">
              <w:rPr>
                <w:rFonts w:ascii="Times New Roman" w:eastAsia="Times New Roman" w:hAnsi="Times New Roman" w:cs="Times New Roman"/>
                <w:sz w:val="24"/>
                <w:szCs w:val="24"/>
                <w:lang w:val="lt-LT" w:eastAsia="lt-LT"/>
              </w:rPr>
              <w:t xml:space="preserve"> Eur, </w:t>
            </w:r>
            <w:r w:rsidRPr="006F3A93">
              <w:rPr>
                <w:rFonts w:ascii="Times New Roman" w:eastAsia="Times New Roman" w:hAnsi="Times New Roman" w:cs="Times New Roman"/>
                <w:i/>
                <w:iCs/>
                <w:sz w:val="24"/>
                <w:szCs w:val="24"/>
                <w:lang w:val="lt-LT" w:eastAsia="lt-LT"/>
              </w:rPr>
              <w:t>(nurodyti sumą žodžiais)</w:t>
            </w:r>
            <w:r w:rsidRPr="006F3A93">
              <w:rPr>
                <w:rFonts w:ascii="Times New Roman" w:eastAsia="Times New Roman" w:hAnsi="Times New Roman" w:cs="Times New Roman"/>
                <w:sz w:val="24"/>
                <w:szCs w:val="24"/>
                <w:lang w:val="lt-LT" w:eastAsia="lt-LT"/>
              </w:rPr>
              <w:t>. </w:t>
            </w:r>
          </w:p>
          <w:p w14:paraId="5A664810" w14:textId="77777777" w:rsidR="000823B4" w:rsidRPr="006F3A93" w:rsidRDefault="000823B4" w:rsidP="002A383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 xml:space="preserve">Sutarties kaina yra </w:t>
            </w:r>
            <w:r w:rsidRPr="006F3A93">
              <w:rPr>
                <w:rFonts w:ascii="Times New Roman" w:eastAsia="Times New Roman" w:hAnsi="Times New Roman" w:cs="Times New Roman"/>
                <w:i/>
                <w:iCs/>
                <w:sz w:val="24"/>
                <w:szCs w:val="24"/>
                <w:lang w:val="lt-LT" w:eastAsia="lt-LT"/>
              </w:rPr>
              <w:t>(nurodyti sumą skaičiais)</w:t>
            </w:r>
            <w:r w:rsidRPr="006F3A93">
              <w:rPr>
                <w:rFonts w:ascii="Times New Roman" w:eastAsia="Times New Roman" w:hAnsi="Times New Roman" w:cs="Times New Roman"/>
                <w:sz w:val="24"/>
                <w:szCs w:val="24"/>
                <w:lang w:val="lt-LT" w:eastAsia="lt-LT"/>
              </w:rPr>
              <w:t xml:space="preserve"> Eur, </w:t>
            </w:r>
            <w:r w:rsidRPr="006F3A93">
              <w:rPr>
                <w:rFonts w:ascii="Times New Roman" w:eastAsia="Times New Roman" w:hAnsi="Times New Roman" w:cs="Times New Roman"/>
                <w:i/>
                <w:iCs/>
                <w:sz w:val="24"/>
                <w:szCs w:val="24"/>
                <w:lang w:val="lt-LT" w:eastAsia="lt-LT"/>
              </w:rPr>
              <w:t>(nurodyti sumą žodžiais)</w:t>
            </w:r>
            <w:r w:rsidRPr="006F3A93">
              <w:rPr>
                <w:rFonts w:ascii="Times New Roman" w:eastAsia="Times New Roman" w:hAnsi="Times New Roman" w:cs="Times New Roman"/>
                <w:sz w:val="24"/>
                <w:szCs w:val="24"/>
                <w:lang w:val="lt-LT" w:eastAsia="lt-LT"/>
              </w:rPr>
              <w:t xml:space="preserve"> Eur su PVM. </w:t>
            </w:r>
          </w:p>
          <w:p w14:paraId="20E7712B" w14:textId="77777777" w:rsidR="000823B4" w:rsidRPr="006F3A93" w:rsidRDefault="000823B4" w:rsidP="002A383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 </w:t>
            </w:r>
          </w:p>
          <w:p w14:paraId="5092C21C" w14:textId="14B123F6" w:rsidR="000823B4" w:rsidRPr="006F3A93" w:rsidRDefault="000823B4" w:rsidP="002A383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Šioje Sutartyje Pradinės Sutarties vertė yra lygi</w:t>
            </w:r>
            <w:r w:rsidR="00C5554A" w:rsidRPr="006F3A93">
              <w:rPr>
                <w:rFonts w:ascii="Times New Roman" w:eastAsia="Times New Roman" w:hAnsi="Times New Roman" w:cs="Times New Roman"/>
                <w:sz w:val="24"/>
                <w:szCs w:val="24"/>
                <w:lang w:val="lt-LT" w:eastAsia="lt-LT"/>
              </w:rPr>
              <w:t xml:space="preserve"> </w:t>
            </w:r>
            <w:r w:rsidR="4F2F1B5D" w:rsidRPr="006F3A93">
              <w:rPr>
                <w:rFonts w:ascii="Times New Roman" w:eastAsia="Times New Roman" w:hAnsi="Times New Roman" w:cs="Times New Roman"/>
                <w:sz w:val="24"/>
                <w:szCs w:val="24"/>
                <w:lang w:val="lt-LT" w:eastAsia="lt-LT"/>
              </w:rPr>
              <w:t>Pasiūlyme nurodytai Tiekėjo pasiūlymo kainai, Eur be PVM. </w:t>
            </w:r>
          </w:p>
          <w:p w14:paraId="292D839D" w14:textId="68DF730F" w:rsidR="000823B4" w:rsidRPr="006F3A93" w:rsidRDefault="000823B4" w:rsidP="002A383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Sutarties kainą sudaro:  </w:t>
            </w:r>
          </w:p>
          <w:p w14:paraId="521EF6E6" w14:textId="4242B69E" w:rsidR="000823B4" w:rsidRPr="006F3A93" w:rsidRDefault="4F2F1B5D" w:rsidP="002A3833">
            <w:pPr>
              <w:numPr>
                <w:ilvl w:val="0"/>
                <w:numId w:val="28"/>
              </w:num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Fiksuota kaina - Skaitmeninės paslaugų platformos kūrimo ir diegimo paslaugos; </w:t>
            </w:r>
          </w:p>
          <w:p w14:paraId="08F2BFBB" w14:textId="77777777" w:rsidR="000823B4" w:rsidRPr="006F3A93" w:rsidRDefault="000823B4" w:rsidP="002A3833">
            <w:pPr>
              <w:numPr>
                <w:ilvl w:val="0"/>
                <w:numId w:val="29"/>
              </w:num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Fiksuotas įkainis - Ekspertų paslaugos </w:t>
            </w:r>
          </w:p>
          <w:p w14:paraId="63B22B2B" w14:textId="77777777" w:rsidR="000823B4" w:rsidRPr="006F3A93" w:rsidRDefault="000823B4" w:rsidP="002A383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Bendra sutarties vertė yra [</w:t>
            </w:r>
            <w:r w:rsidRPr="006F3A93">
              <w:rPr>
                <w:rFonts w:ascii="Times New Roman" w:eastAsia="Times New Roman" w:hAnsi="Times New Roman" w:cs="Times New Roman"/>
                <w:i/>
                <w:iCs/>
                <w:sz w:val="24"/>
                <w:szCs w:val="24"/>
                <w:lang w:val="lt-LT" w:eastAsia="lt-LT"/>
              </w:rPr>
              <w:t>nurodoma suma skaičiais</w:t>
            </w:r>
            <w:r w:rsidRPr="006F3A93">
              <w:rPr>
                <w:rFonts w:ascii="Times New Roman" w:eastAsia="Times New Roman" w:hAnsi="Times New Roman" w:cs="Times New Roman"/>
                <w:sz w:val="24"/>
                <w:szCs w:val="24"/>
                <w:lang w:val="lt-LT" w:eastAsia="lt-LT"/>
              </w:rPr>
              <w:t>] Eur ([</w:t>
            </w:r>
            <w:r w:rsidRPr="006F3A93">
              <w:rPr>
                <w:rFonts w:ascii="Times New Roman" w:eastAsia="Times New Roman" w:hAnsi="Times New Roman" w:cs="Times New Roman"/>
                <w:i/>
                <w:iCs/>
                <w:sz w:val="24"/>
                <w:szCs w:val="24"/>
                <w:lang w:val="lt-LT" w:eastAsia="lt-LT"/>
              </w:rPr>
              <w:t>nurodoma suma žodžiais</w:t>
            </w:r>
            <w:r w:rsidRPr="006F3A93">
              <w:rPr>
                <w:rFonts w:ascii="Times New Roman" w:eastAsia="Times New Roman" w:hAnsi="Times New Roman" w:cs="Times New Roman"/>
                <w:sz w:val="24"/>
                <w:szCs w:val="24"/>
                <w:lang w:val="lt-LT" w:eastAsia="lt-LT"/>
              </w:rPr>
              <w:t>]) su PVM. PVM sudaro [</w:t>
            </w:r>
            <w:r w:rsidRPr="006F3A93">
              <w:rPr>
                <w:rFonts w:ascii="Times New Roman" w:eastAsia="Times New Roman" w:hAnsi="Times New Roman" w:cs="Times New Roman"/>
                <w:i/>
                <w:iCs/>
                <w:sz w:val="24"/>
                <w:szCs w:val="24"/>
                <w:lang w:val="lt-LT" w:eastAsia="lt-LT"/>
              </w:rPr>
              <w:t>nurodoma suma skaičiais</w:t>
            </w:r>
            <w:r w:rsidRPr="006F3A93">
              <w:rPr>
                <w:rFonts w:ascii="Times New Roman" w:eastAsia="Times New Roman" w:hAnsi="Times New Roman" w:cs="Times New Roman"/>
                <w:sz w:val="24"/>
                <w:szCs w:val="24"/>
                <w:lang w:val="lt-LT" w:eastAsia="lt-LT"/>
              </w:rPr>
              <w:t>] Eur ([</w:t>
            </w:r>
            <w:r w:rsidRPr="006F3A93">
              <w:rPr>
                <w:rFonts w:ascii="Times New Roman" w:eastAsia="Times New Roman" w:hAnsi="Times New Roman" w:cs="Times New Roman"/>
                <w:i/>
                <w:iCs/>
                <w:sz w:val="24"/>
                <w:szCs w:val="24"/>
                <w:lang w:val="lt-LT" w:eastAsia="lt-LT"/>
              </w:rPr>
              <w:t>nurodoma suma žodžiais</w:t>
            </w:r>
            <w:r w:rsidRPr="006F3A93">
              <w:rPr>
                <w:rFonts w:ascii="Times New Roman" w:eastAsia="Times New Roman" w:hAnsi="Times New Roman" w:cs="Times New Roman"/>
                <w:sz w:val="24"/>
                <w:szCs w:val="24"/>
                <w:lang w:val="lt-LT" w:eastAsia="lt-LT"/>
              </w:rPr>
              <w:t>]</w:t>
            </w:r>
          </w:p>
          <w:p w14:paraId="4CB99ED1" w14:textId="25368A9F" w:rsidR="00045E72" w:rsidRPr="006F3A93" w:rsidRDefault="00045E72" w:rsidP="002A3833">
            <w:pPr>
              <w:spacing w:after="0" w:line="240" w:lineRule="auto"/>
              <w:jc w:val="both"/>
              <w:rPr>
                <w:rFonts w:ascii="Times New Roman" w:eastAsia="Times New Roman" w:hAnsi="Times New Roman" w:cs="Times New Roman"/>
                <w:sz w:val="24"/>
                <w:szCs w:val="24"/>
                <w:lang w:val="lt-LT" w:eastAsia="lt-LT"/>
              </w:rPr>
            </w:pPr>
          </w:p>
        </w:tc>
        <w:tc>
          <w:tcPr>
            <w:tcW w:w="1569" w:type="dxa"/>
          </w:tcPr>
          <w:p w14:paraId="080EA925" w14:textId="73AA1872" w:rsidR="00045E72" w:rsidRPr="006F3A93" w:rsidRDefault="00764E2A"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lastRenderedPageBreak/>
              <w:t>6.1, 6.2</w:t>
            </w:r>
            <w:r w:rsidR="00A46BB8" w:rsidRPr="006F3A93">
              <w:rPr>
                <w:rFonts w:ascii="Times New Roman" w:hAnsi="Times New Roman" w:cs="Times New Roman"/>
                <w:sz w:val="24"/>
                <w:szCs w:val="24"/>
                <w:lang w:val="lt-LT"/>
              </w:rPr>
              <w:t>.</w:t>
            </w:r>
          </w:p>
        </w:tc>
      </w:tr>
      <w:tr w:rsidR="00B80D30" w:rsidRPr="006F3A93" w14:paraId="5783705D" w14:textId="77777777" w:rsidTr="3B060BDB">
        <w:tc>
          <w:tcPr>
            <w:tcW w:w="2310" w:type="dxa"/>
          </w:tcPr>
          <w:p w14:paraId="678D9D2A" w14:textId="10495950" w:rsidR="00B80D30" w:rsidRPr="006F3A93" w:rsidRDefault="00B80D30" w:rsidP="002A3833">
            <w:pPr>
              <w:pStyle w:val="ListParagraph"/>
              <w:ind w:left="0"/>
              <w:jc w:val="both"/>
              <w:rPr>
                <w:rFonts w:eastAsia="Calibri"/>
                <w:b/>
                <w:bCs/>
              </w:rPr>
            </w:pPr>
            <w:r w:rsidRPr="006F3A93">
              <w:rPr>
                <w:rFonts w:eastAsia="Arial Unicode MS"/>
                <w:b/>
                <w:bCs/>
                <w:color w:val="000000"/>
                <w:bdr w:val="nil"/>
              </w:rPr>
              <w:t xml:space="preserve">3.3. Sutarties kainos/ įkainių perskaičiavimas </w:t>
            </w:r>
          </w:p>
          <w:p w14:paraId="5C1B1F6D" w14:textId="77777777" w:rsidR="00B80D30" w:rsidRPr="006F3A93" w:rsidRDefault="00B80D30" w:rsidP="002A3833">
            <w:pPr>
              <w:spacing w:after="0" w:line="240" w:lineRule="auto"/>
              <w:rPr>
                <w:rFonts w:ascii="Times New Roman" w:eastAsia="Arial Unicode MS" w:hAnsi="Times New Roman" w:cs="Times New Roman"/>
                <w:b/>
                <w:color w:val="000000"/>
                <w:sz w:val="24"/>
                <w:szCs w:val="24"/>
                <w:bdr w:val="nil"/>
                <w:lang w:val="lt-LT" w:eastAsia="lt-LT"/>
              </w:rPr>
            </w:pPr>
          </w:p>
        </w:tc>
        <w:tc>
          <w:tcPr>
            <w:tcW w:w="5619" w:type="dxa"/>
            <w:gridSpan w:val="2"/>
          </w:tcPr>
          <w:p w14:paraId="38BB17BB" w14:textId="77777777" w:rsidR="00B80D30" w:rsidRPr="006F3A93" w:rsidRDefault="00B80D30" w:rsidP="002A3833">
            <w:pPr>
              <w:spacing w:after="0" w:line="240" w:lineRule="auto"/>
              <w:jc w:val="both"/>
              <w:rPr>
                <w:rFonts w:ascii="Times New Roman" w:eastAsia="Times New Roman" w:hAnsi="Times New Roman" w:cs="Times New Roman"/>
                <w:i/>
                <w:iCs/>
                <w:sz w:val="24"/>
                <w:szCs w:val="24"/>
                <w:lang w:val="lt-LT"/>
              </w:rPr>
            </w:pPr>
            <w:r w:rsidRPr="006F3A93">
              <w:rPr>
                <w:rFonts w:ascii="Times New Roman" w:eastAsia="Times New Roman" w:hAnsi="Times New Roman" w:cs="Times New Roman"/>
                <w:i/>
                <w:iCs/>
                <w:sz w:val="24"/>
                <w:szCs w:val="24"/>
                <w:lang w:val="lt-LT"/>
              </w:rPr>
              <w:t>Sutarties kaina / įkainiai bus perskaičiuojami:</w:t>
            </w:r>
          </w:p>
          <w:p w14:paraId="7C8A272D" w14:textId="77777777" w:rsidR="00B80D30" w:rsidRPr="006F3A93" w:rsidRDefault="00B80D30" w:rsidP="002A3833">
            <w:pPr>
              <w:spacing w:after="0" w:line="240" w:lineRule="auto"/>
              <w:jc w:val="both"/>
              <w:rPr>
                <w:rFonts w:ascii="Times New Roman" w:eastAsia="Times New Roman" w:hAnsi="Times New Roman" w:cs="Times New Roman"/>
                <w:i/>
                <w:iCs/>
                <w:sz w:val="24"/>
                <w:szCs w:val="24"/>
                <w:lang w:val="lt-LT"/>
              </w:rPr>
            </w:pPr>
            <w:r w:rsidRPr="006F3A93">
              <w:rPr>
                <w:rFonts w:ascii="Times New Roman" w:eastAsia="Times New Roman" w:hAnsi="Times New Roman" w:cs="Times New Roman"/>
                <w:i/>
                <w:iCs/>
                <w:sz w:val="24"/>
                <w:szCs w:val="24"/>
                <w:lang w:val="lt-LT"/>
              </w:rPr>
              <w:t>- pagal bendrą kainų lygio kitimą;</w:t>
            </w:r>
          </w:p>
          <w:p w14:paraId="5B0DE162" w14:textId="77777777" w:rsidR="00B80D30" w:rsidRPr="006F3A93" w:rsidRDefault="00B80D30" w:rsidP="002A3833">
            <w:pPr>
              <w:spacing w:after="0" w:line="240" w:lineRule="auto"/>
              <w:jc w:val="both"/>
              <w:rPr>
                <w:rFonts w:ascii="Times New Roman" w:eastAsia="Times New Roman" w:hAnsi="Times New Roman" w:cs="Times New Roman"/>
                <w:i/>
                <w:iCs/>
                <w:sz w:val="24"/>
                <w:szCs w:val="24"/>
                <w:lang w:val="lt-LT"/>
              </w:rPr>
            </w:pPr>
            <w:r w:rsidRPr="006F3A93">
              <w:rPr>
                <w:rFonts w:ascii="Times New Roman" w:eastAsia="Times New Roman" w:hAnsi="Times New Roman" w:cs="Times New Roman"/>
                <w:i/>
                <w:iCs/>
                <w:sz w:val="24"/>
                <w:szCs w:val="24"/>
                <w:lang w:val="lt-LT"/>
              </w:rPr>
              <w:t>- dėl PVM tarifo pasikeitimo.</w:t>
            </w:r>
          </w:p>
          <w:p w14:paraId="3E8C4624"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p>
          <w:p w14:paraId="266BAF3E" w14:textId="77777777" w:rsidR="00B80D30" w:rsidRPr="006F3A93" w:rsidRDefault="00B80D30" w:rsidP="002A3833">
            <w:pPr>
              <w:spacing w:after="0" w:line="240" w:lineRule="auto"/>
              <w:jc w:val="both"/>
              <w:rPr>
                <w:rFonts w:ascii="Times New Roman" w:eastAsia="Times New Roman" w:hAnsi="Times New Roman" w:cs="Times New Roman"/>
                <w:i/>
                <w:iCs/>
                <w:color w:val="000000" w:themeColor="text1"/>
                <w:sz w:val="24"/>
                <w:szCs w:val="24"/>
                <w:lang w:val="lt-LT"/>
              </w:rPr>
            </w:pPr>
            <w:r w:rsidRPr="006F3A93">
              <w:rPr>
                <w:rFonts w:ascii="Times New Roman" w:eastAsia="Times New Roman" w:hAnsi="Times New Roman" w:cs="Times New Roman"/>
                <w:i/>
                <w:iCs/>
                <w:color w:val="000000" w:themeColor="text1"/>
                <w:sz w:val="24"/>
                <w:szCs w:val="24"/>
                <w:lang w:val="lt-LT"/>
              </w:rPr>
              <w:t>3.3.1. Sutarties kainos / įkainių peržiūra dėl PVM tarifo pasikeitimo:</w:t>
            </w:r>
          </w:p>
          <w:p w14:paraId="0C2EA10A" w14:textId="77777777" w:rsidR="00B80D30" w:rsidRPr="006F3A93" w:rsidRDefault="00B80D30" w:rsidP="002A3833">
            <w:pPr>
              <w:spacing w:after="0" w:line="240" w:lineRule="auto"/>
              <w:jc w:val="both"/>
              <w:rPr>
                <w:rFonts w:ascii="Times New Roman" w:eastAsia="Times New Roman" w:hAnsi="Times New Roman" w:cs="Times New Roman"/>
                <w:color w:val="000000" w:themeColor="text1"/>
                <w:sz w:val="24"/>
                <w:szCs w:val="24"/>
                <w:lang w:val="lt-LT"/>
              </w:rPr>
            </w:pPr>
            <w:r w:rsidRPr="006F3A93">
              <w:rPr>
                <w:rFonts w:ascii="Times New Roman" w:eastAsia="Times New Roman" w:hAnsi="Times New Roman" w:cs="Times New Roman"/>
                <w:color w:val="000000" w:themeColor="text1"/>
                <w:sz w:val="24"/>
                <w:szCs w:val="24"/>
                <w:lang w:val="lt-LT"/>
              </w:rPr>
              <w:t xml:space="preserve">Jeigu Sutarties vykdymo metu pasikeičia PVM mokėjimą reglamentuojantys teisės aktai, darantys tiesioginę įtaką Tiekėjo teikiamų Paslaugų Sutartyje nurodytai kainai/įkainiams, Sutarties kaina/įkainiai perskaičiuojami nekeičiant Paslaugų kainos/įkainio be PVM. </w:t>
            </w:r>
          </w:p>
          <w:p w14:paraId="73E4A2FE" w14:textId="77777777" w:rsidR="00B80D30" w:rsidRPr="006F3A93" w:rsidRDefault="00B80D30" w:rsidP="002A3833">
            <w:pPr>
              <w:spacing w:after="0" w:line="240" w:lineRule="auto"/>
              <w:jc w:val="both"/>
              <w:rPr>
                <w:rFonts w:ascii="Times New Roman" w:eastAsia="Times New Roman" w:hAnsi="Times New Roman" w:cs="Times New Roman"/>
                <w:color w:val="000000" w:themeColor="text1"/>
                <w:sz w:val="24"/>
                <w:szCs w:val="24"/>
                <w:lang w:val="lt-LT"/>
              </w:rPr>
            </w:pPr>
            <w:r w:rsidRPr="006F3A93">
              <w:rPr>
                <w:rFonts w:ascii="Times New Roman" w:eastAsia="Times New Roman" w:hAnsi="Times New Roman" w:cs="Times New Roman"/>
                <w:color w:val="000000" w:themeColor="text1"/>
                <w:sz w:val="24"/>
                <w:szCs w:val="24"/>
                <w:lang w:val="lt-LT"/>
              </w:rPr>
              <w:t>Perskaičiuota Sutarties kaina/Paslaugų įkainiai įforminami Susitarimu ir turi būti taikomi nuo naujo PVM įvedimo datos (nepriklausomai nuo to, kada pasirašytas Susitarimas).</w:t>
            </w:r>
          </w:p>
          <w:p w14:paraId="254DEA7A" w14:textId="77777777" w:rsidR="00B80D30" w:rsidRPr="006F3A93" w:rsidRDefault="00B80D30" w:rsidP="002A3833">
            <w:pPr>
              <w:spacing w:after="0" w:line="240" w:lineRule="auto"/>
              <w:jc w:val="both"/>
              <w:rPr>
                <w:rFonts w:ascii="Times New Roman" w:eastAsia="Times New Roman" w:hAnsi="Times New Roman" w:cs="Times New Roman"/>
                <w:i/>
                <w:iCs/>
                <w:color w:val="000000" w:themeColor="text1"/>
                <w:sz w:val="24"/>
                <w:szCs w:val="24"/>
                <w:u w:val="single"/>
                <w:lang w:val="lt-LT"/>
              </w:rPr>
            </w:pPr>
          </w:p>
          <w:p w14:paraId="39291C11" w14:textId="77777777" w:rsidR="00B80D30" w:rsidRPr="006F3A93" w:rsidRDefault="00B80D30" w:rsidP="002A3833">
            <w:pPr>
              <w:spacing w:after="0" w:line="240" w:lineRule="auto"/>
              <w:jc w:val="both"/>
              <w:rPr>
                <w:rFonts w:ascii="Times New Roman" w:eastAsia="Times New Roman" w:hAnsi="Times New Roman" w:cs="Times New Roman"/>
                <w:i/>
                <w:iCs/>
                <w:color w:val="000000" w:themeColor="text1"/>
                <w:sz w:val="24"/>
                <w:szCs w:val="24"/>
                <w:lang w:val="lt-LT"/>
              </w:rPr>
            </w:pPr>
            <w:r w:rsidRPr="006F3A93">
              <w:rPr>
                <w:rFonts w:ascii="Times New Roman" w:eastAsia="Times New Roman" w:hAnsi="Times New Roman" w:cs="Times New Roman"/>
                <w:i/>
                <w:iCs/>
                <w:color w:val="000000" w:themeColor="text1"/>
                <w:sz w:val="24"/>
                <w:szCs w:val="24"/>
                <w:lang w:val="lt-LT"/>
              </w:rPr>
              <w:t>3.3.2. Sutarties kainos/ įkainių peržiūra dėl kitų mokesčių, lemiančių Paslaugų kainos pokytį, pasikeitimo:</w:t>
            </w:r>
          </w:p>
          <w:p w14:paraId="79269888" w14:textId="77777777" w:rsidR="00B80D30" w:rsidRPr="006F3A93" w:rsidRDefault="00B80D30" w:rsidP="002A3833">
            <w:pPr>
              <w:spacing w:after="0" w:line="240" w:lineRule="auto"/>
              <w:jc w:val="both"/>
              <w:rPr>
                <w:rFonts w:ascii="Times New Roman" w:eastAsia="Times New Roman" w:hAnsi="Times New Roman" w:cs="Times New Roman"/>
                <w:color w:val="000000" w:themeColor="text1"/>
                <w:sz w:val="24"/>
                <w:szCs w:val="24"/>
                <w:lang w:val="lt-LT"/>
              </w:rPr>
            </w:pPr>
            <w:r w:rsidRPr="006F3A93">
              <w:rPr>
                <w:rFonts w:ascii="Times New Roman" w:eastAsia="Times New Roman" w:hAnsi="Times New Roman" w:cs="Times New Roman"/>
                <w:color w:val="000000" w:themeColor="text1"/>
                <w:sz w:val="24"/>
                <w:szCs w:val="24"/>
                <w:lang w:val="lt-LT"/>
              </w:rPr>
              <w:t>Netaikoma</w:t>
            </w:r>
          </w:p>
          <w:p w14:paraId="58B689DF" w14:textId="77777777" w:rsidR="00B80D30" w:rsidRPr="006F3A93" w:rsidRDefault="00B80D30" w:rsidP="002A3833">
            <w:pPr>
              <w:spacing w:after="0" w:line="240" w:lineRule="auto"/>
              <w:jc w:val="both"/>
              <w:rPr>
                <w:rFonts w:ascii="Times New Roman" w:eastAsia="Times New Roman" w:hAnsi="Times New Roman" w:cs="Times New Roman"/>
                <w:color w:val="000000" w:themeColor="text1"/>
                <w:sz w:val="24"/>
                <w:szCs w:val="24"/>
                <w:lang w:val="lt-LT"/>
              </w:rPr>
            </w:pPr>
          </w:p>
          <w:p w14:paraId="6DD42293"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3.3.3. Sutarties kainos/ įkainių peržiūra dėl kainų lygio pokyčio:</w:t>
            </w:r>
          </w:p>
          <w:p w14:paraId="7E3F5730"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p>
          <w:p w14:paraId="5F00BAF5"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 xml:space="preserve">3.3.3.1. Bet kuri Sutarties šalis Sutarties galiojimo metu turi teisę inicijuoti Sutartyje numatytų kainos/įkainių perskaičiavimą (keitimą) ne anksčiau kaip po 3 (trijų) mėnesių nuo </w:t>
            </w:r>
            <w:sdt>
              <w:sdtPr>
                <w:rPr>
                  <w:rFonts w:ascii="Times New Roman" w:eastAsia="Times New Roman" w:hAnsi="Times New Roman" w:cs="Times New Roman"/>
                  <w:sz w:val="24"/>
                  <w:szCs w:val="24"/>
                  <w:lang w:val="lt-LT"/>
                </w:rPr>
                <w:alias w:val="Pasirinkite"/>
                <w:tag w:val="Pasirinkite"/>
                <w:id w:val="-1138792100"/>
                <w:placeholder>
                  <w:docPart w:val="9F5082E983114270B8857FD5E045058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6F3A93">
                  <w:rPr>
                    <w:rFonts w:ascii="Times New Roman" w:eastAsia="Times New Roman" w:hAnsi="Times New Roman" w:cs="Times New Roman"/>
                    <w:sz w:val="24"/>
                    <w:szCs w:val="24"/>
                    <w:lang w:val="lt-LT"/>
                  </w:rPr>
                  <w:t>Sutarties sudarymo dienos</w:t>
                </w:r>
              </w:sdtContent>
            </w:sdt>
            <w:r w:rsidRPr="006F3A93">
              <w:rPr>
                <w:rFonts w:ascii="Times New Roman" w:eastAsia="Times New Roman" w:hAnsi="Times New Roman" w:cs="Times New Roman"/>
                <w:sz w:val="24"/>
                <w:szCs w:val="24"/>
                <w:lang w:val="lt-LT"/>
              </w:rPr>
              <w:t xml:space="preserve"> (jeigu perskaičiavimas jau buvo atliktas – nuo paskutinio perskaičiavimo pagal šį punktą dienos), jeigu Vartojimo prekių ir paslaugų kainų pokytis (k), apskaičiuotas kaip nustatyta 3.3.3.3 papunktyje, viršija 5 procentus. Sutarties kaina/ įkainiai peržiūrimi tik tai Sutarties daliai, kuri nėra išpirkta, t. y., Paslaugoms, kurios nėra priimtos ir apmokėtos. Vėlesnė Sutarties kainos/ įkainių peržiūra negali apimti laikotarpio, už kurį jau buvo atlikta peržiūra.</w:t>
            </w:r>
          </w:p>
          <w:p w14:paraId="3A111FD9"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kainą/įkainius, perskaičiuotą pradinės sutarties vertę.</w:t>
            </w:r>
          </w:p>
          <w:p w14:paraId="3DFF8F50"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3.3.3.3. Nauji įkainiai/kaina apskaičiuojama pagal formulę:</w:t>
            </w:r>
          </w:p>
          <w:p w14:paraId="1029D4D8" w14:textId="77777777" w:rsidR="00B80D30" w:rsidRPr="006F3A93" w:rsidRDefault="00000000" w:rsidP="002A3833">
            <w:pPr>
              <w:spacing w:after="0" w:line="240" w:lineRule="auto"/>
              <w:jc w:val="both"/>
              <w:rPr>
                <w:rFonts w:ascii="Times New Roman" w:eastAsia="Times New Roman" w:hAnsi="Times New Roman" w:cs="Times New Roman"/>
                <w:i/>
                <w:sz w:val="24"/>
                <w:szCs w:val="24"/>
                <w:lang w:val="lt-LT"/>
              </w:rPr>
            </w:pPr>
            <m:oMath>
              <m:sSub>
                <m:sSubPr>
                  <m:ctrlPr>
                    <w:rPr>
                      <w:rFonts w:ascii="Cambria Math" w:eastAsia="Times New Roman" w:hAnsi="Cambria Math" w:cs="Times New Roman"/>
                      <w:i/>
                      <w:sz w:val="24"/>
                      <w:szCs w:val="24"/>
                      <w:lang w:val="lt-LT"/>
                    </w:rPr>
                  </m:ctrlPr>
                </m:sSubPr>
                <m:e>
                  <m:r>
                    <w:rPr>
                      <w:rFonts w:ascii="Cambria Math" w:eastAsia="Times New Roman" w:hAnsi="Cambria Math" w:cs="Times New Roman"/>
                      <w:sz w:val="24"/>
                      <w:szCs w:val="24"/>
                      <w:lang w:val="lt-LT"/>
                    </w:rPr>
                    <m:t>a</m:t>
                  </m:r>
                </m:e>
                <m:sub>
                  <m:r>
                    <w:rPr>
                      <w:rFonts w:ascii="Cambria Math" w:eastAsia="Times New Roman" w:hAnsi="Cambria Math" w:cs="Times New Roman"/>
                      <w:sz w:val="24"/>
                      <w:szCs w:val="24"/>
                      <w:lang w:val="lt-LT"/>
                    </w:rPr>
                    <m:t>1</m:t>
                  </m:r>
                </m:sub>
              </m:sSub>
              <m:r>
                <w:rPr>
                  <w:rFonts w:ascii="Cambria Math" w:eastAsia="Times New Roman" w:hAnsi="Cambria Math" w:cs="Times New Roman"/>
                  <w:sz w:val="24"/>
                  <w:szCs w:val="24"/>
                  <w:lang w:val="lt-LT"/>
                </w:rPr>
                <m:t>=a+</m:t>
              </m:r>
              <m:d>
                <m:dPr>
                  <m:ctrlPr>
                    <w:rPr>
                      <w:rFonts w:ascii="Cambria Math" w:eastAsia="Times New Roman" w:hAnsi="Cambria Math" w:cs="Times New Roman"/>
                      <w:i/>
                      <w:sz w:val="24"/>
                      <w:szCs w:val="24"/>
                      <w:lang w:val="lt-LT"/>
                    </w:rPr>
                  </m:ctrlPr>
                </m:dPr>
                <m:e>
                  <m:f>
                    <m:fPr>
                      <m:ctrlPr>
                        <w:rPr>
                          <w:rFonts w:ascii="Cambria Math" w:eastAsia="Times New Roman" w:hAnsi="Cambria Math" w:cs="Times New Roman"/>
                          <w:i/>
                          <w:sz w:val="24"/>
                          <w:szCs w:val="24"/>
                          <w:lang w:val="lt-LT"/>
                        </w:rPr>
                      </m:ctrlPr>
                    </m:fPr>
                    <m:num>
                      <m:r>
                        <w:rPr>
                          <w:rFonts w:ascii="Cambria Math" w:eastAsia="Times New Roman" w:hAnsi="Cambria Math" w:cs="Times New Roman"/>
                          <w:sz w:val="24"/>
                          <w:szCs w:val="24"/>
                          <w:lang w:val="lt-LT"/>
                        </w:rPr>
                        <m:t>k</m:t>
                      </m:r>
                    </m:num>
                    <m:den>
                      <m:r>
                        <w:rPr>
                          <w:rFonts w:ascii="Cambria Math" w:eastAsia="Times New Roman" w:hAnsi="Cambria Math" w:cs="Times New Roman"/>
                          <w:sz w:val="24"/>
                          <w:szCs w:val="24"/>
                          <w:lang w:val="lt-LT"/>
                        </w:rPr>
                        <m:t>100</m:t>
                      </m:r>
                    </m:den>
                  </m:f>
                  <m:r>
                    <w:rPr>
                      <w:rFonts w:ascii="Cambria Math" w:eastAsia="Times New Roman" w:hAnsi="Cambria Math" w:cs="Times New Roman"/>
                      <w:sz w:val="24"/>
                      <w:szCs w:val="24"/>
                      <w:lang w:val="lt-LT"/>
                    </w:rPr>
                    <m:t>×a</m:t>
                  </m:r>
                </m:e>
              </m:d>
            </m:oMath>
            <w:r w:rsidR="00B80D30" w:rsidRPr="006F3A93">
              <w:rPr>
                <w:rFonts w:ascii="Times New Roman" w:eastAsia="Times New Roman" w:hAnsi="Times New Roman" w:cs="Times New Roman"/>
                <w:i/>
                <w:sz w:val="24"/>
                <w:szCs w:val="24"/>
                <w:lang w:val="lt-LT"/>
              </w:rPr>
              <w:t>, kur</w:t>
            </w:r>
          </w:p>
          <w:p w14:paraId="2FD721B6"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a – įkainis/kaina (Eur be PVM)) (jei jis jau buvo perskaičiuotas, tai po paskutinio perskaičiavimo)</w:t>
            </w:r>
          </w:p>
          <w:p w14:paraId="6B350248"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a</w:t>
            </w:r>
            <w:r w:rsidRPr="006F3A93">
              <w:rPr>
                <w:rFonts w:ascii="Times New Roman" w:eastAsia="Times New Roman" w:hAnsi="Times New Roman" w:cs="Times New Roman"/>
                <w:sz w:val="24"/>
                <w:szCs w:val="24"/>
                <w:vertAlign w:val="subscript"/>
                <w:lang w:val="lt-LT"/>
              </w:rPr>
              <w:t>1</w:t>
            </w:r>
            <w:r w:rsidRPr="006F3A93">
              <w:rPr>
                <w:rFonts w:ascii="Times New Roman" w:eastAsia="Times New Roman" w:hAnsi="Times New Roman" w:cs="Times New Roman"/>
                <w:sz w:val="24"/>
                <w:szCs w:val="24"/>
                <w:lang w:val="lt-LT"/>
              </w:rPr>
              <w:t xml:space="preserve"> – perskaičiuotas (pakeistas) įkainis/ kaina (Eur be PVM)</w:t>
            </w:r>
          </w:p>
          <w:p w14:paraId="6BA562B7"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 xml:space="preserve">k – Pagal vartotojų kainų indeksą „VARTOJIMO PREKĖS IR PASLAUGOS“ apskaičiuotas Vartojimo </w:t>
            </w:r>
            <w:r w:rsidRPr="006F3A93">
              <w:rPr>
                <w:rFonts w:ascii="Times New Roman" w:eastAsia="Times New Roman" w:hAnsi="Times New Roman" w:cs="Times New Roman"/>
                <w:sz w:val="24"/>
                <w:szCs w:val="24"/>
                <w:lang w:val="lt-LT"/>
              </w:rPr>
              <w:lastRenderedPageBreak/>
              <w:t xml:space="preserve">prekių ir paslaugų  kainų pokytis (padidėjimas arba sumažėjimas) (%). „k“ reikšmė skaičiuojama pagal formulę: </w:t>
            </w:r>
          </w:p>
          <w:p w14:paraId="42C8E950"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 xml:space="preserve"> </w:t>
            </w:r>
            <m:oMath>
              <m:r>
                <w:rPr>
                  <w:rFonts w:ascii="Cambria Math" w:eastAsia="Times New Roman" w:hAnsi="Cambria Math" w:cs="Times New Roman"/>
                  <w:sz w:val="24"/>
                  <w:szCs w:val="24"/>
                  <w:lang w:val="lt-LT"/>
                </w:rPr>
                <m:t>k =</m:t>
              </m:r>
              <m:f>
                <m:fPr>
                  <m:ctrlPr>
                    <w:rPr>
                      <w:rFonts w:ascii="Cambria Math" w:eastAsia="Times New Roman" w:hAnsi="Cambria Math" w:cs="Times New Roman"/>
                      <w:i/>
                      <w:sz w:val="24"/>
                      <w:szCs w:val="24"/>
                      <w:lang w:val="lt-LT"/>
                    </w:rPr>
                  </m:ctrlPr>
                </m:fPr>
                <m:num>
                  <m:sSub>
                    <m:sSubPr>
                      <m:ctrlPr>
                        <w:rPr>
                          <w:rFonts w:ascii="Cambria Math" w:eastAsia="Times New Roman" w:hAnsi="Cambria Math" w:cs="Times New Roman"/>
                          <w:i/>
                          <w:sz w:val="24"/>
                          <w:szCs w:val="24"/>
                          <w:lang w:val="lt-LT"/>
                        </w:rPr>
                      </m:ctrlPr>
                    </m:sSubPr>
                    <m:e>
                      <m:r>
                        <w:rPr>
                          <w:rFonts w:ascii="Cambria Math" w:eastAsia="Times New Roman" w:hAnsi="Cambria Math" w:cs="Times New Roman"/>
                          <w:sz w:val="24"/>
                          <w:szCs w:val="24"/>
                          <w:lang w:val="lt-LT"/>
                        </w:rPr>
                        <m:t>Ind</m:t>
                      </m:r>
                    </m:e>
                    <m:sub>
                      <m:r>
                        <w:rPr>
                          <w:rFonts w:ascii="Cambria Math" w:eastAsia="Times New Roman" w:hAnsi="Cambria Math" w:cs="Times New Roman"/>
                          <w:sz w:val="24"/>
                          <w:szCs w:val="24"/>
                          <w:lang w:val="lt-LT"/>
                        </w:rPr>
                        <m:t>naujausias</m:t>
                      </m:r>
                    </m:sub>
                  </m:sSub>
                </m:num>
                <m:den>
                  <m:sSub>
                    <m:sSubPr>
                      <m:ctrlPr>
                        <w:rPr>
                          <w:rFonts w:ascii="Cambria Math" w:eastAsia="Times New Roman" w:hAnsi="Cambria Math" w:cs="Times New Roman"/>
                          <w:i/>
                          <w:sz w:val="24"/>
                          <w:szCs w:val="24"/>
                          <w:lang w:val="lt-LT"/>
                        </w:rPr>
                      </m:ctrlPr>
                    </m:sSubPr>
                    <m:e>
                      <m:r>
                        <w:rPr>
                          <w:rFonts w:ascii="Cambria Math" w:eastAsia="Times New Roman" w:hAnsi="Cambria Math" w:cs="Times New Roman"/>
                          <w:sz w:val="24"/>
                          <w:szCs w:val="24"/>
                          <w:lang w:val="lt-LT"/>
                        </w:rPr>
                        <m:t>Ind</m:t>
                      </m:r>
                    </m:e>
                    <m:sub>
                      <m:r>
                        <w:rPr>
                          <w:rFonts w:ascii="Cambria Math" w:eastAsia="Times New Roman" w:hAnsi="Cambria Math" w:cs="Times New Roman"/>
                          <w:sz w:val="24"/>
                          <w:szCs w:val="24"/>
                          <w:lang w:val="lt-LT"/>
                        </w:rPr>
                        <m:t>pradžia</m:t>
                      </m:r>
                    </m:sub>
                  </m:sSub>
                </m:den>
              </m:f>
              <m:r>
                <w:rPr>
                  <w:rFonts w:ascii="Cambria Math" w:eastAsia="Times New Roman" w:hAnsi="Cambria Math" w:cs="Times New Roman"/>
                  <w:sz w:val="24"/>
                  <w:szCs w:val="24"/>
                  <w:lang w:val="lt-LT"/>
                </w:rPr>
                <m:t>×100-100</m:t>
              </m:r>
            </m:oMath>
            <w:r w:rsidRPr="006F3A93">
              <w:rPr>
                <w:rFonts w:ascii="Times New Roman" w:eastAsia="Times New Roman" w:hAnsi="Times New Roman" w:cs="Times New Roman"/>
                <w:sz w:val="24"/>
                <w:szCs w:val="24"/>
                <w:lang w:val="lt-LT"/>
              </w:rPr>
              <w:t>, (proc.) kur</w:t>
            </w:r>
          </w:p>
          <w:p w14:paraId="30AB6C05"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proofErr w:type="spellStart"/>
            <w:r w:rsidRPr="006F3A93">
              <w:rPr>
                <w:rFonts w:ascii="Times New Roman" w:eastAsia="Times New Roman" w:hAnsi="Times New Roman" w:cs="Times New Roman"/>
                <w:sz w:val="24"/>
                <w:szCs w:val="24"/>
                <w:lang w:val="lt-LT"/>
              </w:rPr>
              <w:t>Ind</w:t>
            </w:r>
            <w:r w:rsidRPr="006F3A93">
              <w:rPr>
                <w:rFonts w:ascii="Times New Roman" w:eastAsia="Times New Roman" w:hAnsi="Times New Roman" w:cs="Times New Roman"/>
                <w:sz w:val="24"/>
                <w:szCs w:val="24"/>
                <w:vertAlign w:val="subscript"/>
                <w:lang w:val="lt-LT"/>
              </w:rPr>
              <w:t>naujausias</w:t>
            </w:r>
            <w:proofErr w:type="spellEnd"/>
            <w:r w:rsidRPr="006F3A93">
              <w:rPr>
                <w:rFonts w:ascii="Times New Roman" w:eastAsia="Times New Roman" w:hAnsi="Times New Roman" w:cs="Times New Roman"/>
                <w:sz w:val="24"/>
                <w:szCs w:val="24"/>
                <w:lang w:val="lt-LT"/>
              </w:rPr>
              <w:t xml:space="preserve"> – kreipimosi dėl kainos perskaičiavimo išsiuntimo kitai šaliai datą naujausias paskelbtas vartojimo prekių ir paslaugų indeksas „VARTOJIMO PREKĖS IR PASLAUGOS“;</w:t>
            </w:r>
          </w:p>
          <w:p w14:paraId="3B5BBA02" w14:textId="77777777" w:rsidR="00B80D30" w:rsidRPr="006F3A93" w:rsidRDefault="00B80D30" w:rsidP="002A3833">
            <w:pPr>
              <w:spacing w:after="0" w:line="240" w:lineRule="auto"/>
              <w:jc w:val="both"/>
              <w:rPr>
                <w:rFonts w:ascii="Times New Roman" w:eastAsia="Times New Roman" w:hAnsi="Times New Roman" w:cs="Times New Roman"/>
                <w:sz w:val="24"/>
                <w:szCs w:val="24"/>
                <w:lang w:val="lt-LT"/>
              </w:rPr>
            </w:pPr>
            <w:proofErr w:type="spellStart"/>
            <w:r w:rsidRPr="006F3A93">
              <w:rPr>
                <w:rFonts w:ascii="Times New Roman" w:eastAsia="Times New Roman" w:hAnsi="Times New Roman" w:cs="Times New Roman"/>
                <w:sz w:val="24"/>
                <w:szCs w:val="24"/>
                <w:lang w:val="lt-LT"/>
              </w:rPr>
              <w:t>Ind</w:t>
            </w:r>
            <w:r w:rsidRPr="006F3A93">
              <w:rPr>
                <w:rFonts w:ascii="Times New Roman" w:eastAsia="Times New Roman" w:hAnsi="Times New Roman" w:cs="Times New Roman"/>
                <w:sz w:val="24"/>
                <w:szCs w:val="24"/>
                <w:vertAlign w:val="subscript"/>
                <w:lang w:val="lt-LT"/>
              </w:rPr>
              <w:t>pradžia</w:t>
            </w:r>
            <w:proofErr w:type="spellEnd"/>
            <w:r w:rsidRPr="006F3A93">
              <w:rPr>
                <w:rFonts w:ascii="Times New Roman" w:eastAsia="Times New Roman" w:hAnsi="Times New Roman" w:cs="Times New Roman"/>
                <w:sz w:val="24"/>
                <w:szCs w:val="24"/>
                <w:lang w:val="lt-LT"/>
              </w:rPr>
              <w:t xml:space="preserve"> – laikotarpio pradžios datos (mėnesio) vartojimo prekių ir paslaugų indeksas </w:t>
            </w:r>
            <w:r w:rsidRPr="006F3A93">
              <w:rPr>
                <w:rFonts w:ascii="Times New Roman" w:eastAsia="Times New Roman" w:hAnsi="Times New Roman" w:cs="Times New Roman"/>
                <w:i/>
                <w:iCs/>
                <w:sz w:val="24"/>
                <w:szCs w:val="24"/>
                <w:lang w:val="lt-LT"/>
              </w:rPr>
              <w:t xml:space="preserve"> </w:t>
            </w:r>
            <w:r w:rsidRPr="006F3A93">
              <w:rPr>
                <w:rFonts w:ascii="Times New Roman" w:eastAsia="Times New Roman" w:hAnsi="Times New Roman" w:cs="Times New Roman"/>
                <w:sz w:val="24"/>
                <w:szCs w:val="24"/>
                <w:lang w:val="lt-LT"/>
              </w:rPr>
              <w:t>„VARTOJIMO PREKĖS IR PASLAUGOS“</w:t>
            </w:r>
            <w:r w:rsidRPr="006F3A93">
              <w:rPr>
                <w:rFonts w:ascii="Times New Roman" w:eastAsia="Times New Roman" w:hAnsi="Times New Roman" w:cs="Times New Roman"/>
                <w:i/>
                <w:iCs/>
                <w:sz w:val="24"/>
                <w:szCs w:val="24"/>
                <w:lang w:val="lt-LT"/>
              </w:rPr>
              <w:t xml:space="preserve"> </w:t>
            </w:r>
            <w:r w:rsidRPr="006F3A93">
              <w:rPr>
                <w:rFonts w:ascii="Times New Roman" w:eastAsia="Times New Roman" w:hAnsi="Times New Roman" w:cs="Times New Roman"/>
                <w:sz w:val="24"/>
                <w:szCs w:val="24"/>
                <w:lang w:val="lt-LT"/>
              </w:rPr>
              <w:t xml:space="preserve">Pirmojo perskaičiavimo atveju laikotarpio pradžia (mėnuo) yra </w:t>
            </w:r>
            <w:sdt>
              <w:sdtPr>
                <w:rPr>
                  <w:rFonts w:ascii="Times New Roman" w:eastAsia="Times New Roman" w:hAnsi="Times New Roman" w:cs="Times New Roman"/>
                  <w:sz w:val="24"/>
                  <w:szCs w:val="24"/>
                  <w:lang w:val="lt-LT"/>
                </w:rPr>
                <w:alias w:val="Pasirinkite"/>
                <w:tag w:val="Pasirinkite"/>
                <w:id w:val="-1706015711"/>
                <w:placeholder>
                  <w:docPart w:val="2A0E752202FA4C62B9112A5C4DB9408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6F3A93">
                  <w:rPr>
                    <w:rFonts w:ascii="Times New Roman" w:eastAsia="Times New Roman" w:hAnsi="Times New Roman" w:cs="Times New Roman"/>
                    <w:sz w:val="24"/>
                    <w:szCs w:val="24"/>
                    <w:lang w:val="lt-LT"/>
                  </w:rPr>
                  <w:t>Sutarties sudarymo dienos</w:t>
                </w:r>
              </w:sdtContent>
            </w:sdt>
            <w:r w:rsidRPr="006F3A93">
              <w:rPr>
                <w:rFonts w:ascii="Times New Roman" w:eastAsia="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67803805" w:rsidR="00B80D30" w:rsidRPr="006F3A93" w:rsidRDefault="00B80D3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 xml:space="preserve">3.3.3.4. Skaičiavimams indeksų reikšmės imamos </w:t>
            </w:r>
            <w:r w:rsidRPr="006F3A93">
              <w:rPr>
                <w:rFonts w:ascii="Times New Roman" w:eastAsia="Times New Roman" w:hAnsi="Times New Roman" w:cs="Times New Roman"/>
                <w:b/>
                <w:bCs/>
                <w:sz w:val="24"/>
                <w:szCs w:val="24"/>
                <w:lang w:val="lt-LT"/>
              </w:rPr>
              <w:t>keturių</w:t>
            </w:r>
            <w:r w:rsidRPr="006F3A93">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006F3A93">
              <w:rPr>
                <w:rFonts w:ascii="Times New Roman" w:eastAsia="Times New Roman" w:hAnsi="Times New Roman" w:cs="Times New Roman"/>
                <w:b/>
                <w:bCs/>
                <w:sz w:val="24"/>
                <w:szCs w:val="24"/>
                <w:lang w:val="lt-LT"/>
              </w:rPr>
              <w:t>vieno</w:t>
            </w:r>
            <w:r w:rsidRPr="006F3A93">
              <w:rPr>
                <w:rFonts w:ascii="Times New Roman" w:eastAsia="Times New Roman" w:hAnsi="Times New Roman" w:cs="Times New Roman"/>
                <w:sz w:val="24"/>
                <w:szCs w:val="24"/>
                <w:lang w:val="lt-LT"/>
              </w:rPr>
              <w:t xml:space="preserve"> </w:t>
            </w:r>
            <w:r w:rsidRPr="006F3A93">
              <w:rPr>
                <w:rFonts w:ascii="Times New Roman" w:eastAsia="Times New Roman" w:hAnsi="Times New Roman" w:cs="Times New Roman"/>
                <w:i/>
                <w:iCs/>
                <w:sz w:val="24"/>
                <w:szCs w:val="24"/>
                <w:lang w:val="lt-LT"/>
              </w:rPr>
              <w:t xml:space="preserve"> </w:t>
            </w:r>
            <w:r w:rsidRPr="006F3A93">
              <w:rPr>
                <w:rFonts w:ascii="Times New Roman" w:eastAsia="Times New Roman" w:hAnsi="Times New Roman" w:cs="Times New Roman"/>
                <w:sz w:val="24"/>
                <w:szCs w:val="24"/>
                <w:lang w:val="lt-LT"/>
              </w:rPr>
              <w:t xml:space="preserve">skaitmens po kablelio, o apskaičiuotas įkainis „a“ suapvalinamas iki </w:t>
            </w:r>
            <w:r w:rsidRPr="006F3A93">
              <w:rPr>
                <w:rFonts w:ascii="Times New Roman" w:eastAsia="Times New Roman" w:hAnsi="Times New Roman" w:cs="Times New Roman"/>
                <w:b/>
                <w:bCs/>
                <w:sz w:val="24"/>
                <w:szCs w:val="24"/>
                <w:lang w:val="lt-LT"/>
              </w:rPr>
              <w:t>dviejų</w:t>
            </w:r>
            <w:r w:rsidRPr="006F3A93">
              <w:rPr>
                <w:rFonts w:ascii="Times New Roman" w:eastAsia="Times New Roman" w:hAnsi="Times New Roman" w:cs="Times New Roman"/>
                <w:sz w:val="24"/>
                <w:szCs w:val="24"/>
                <w:lang w:val="lt-LT"/>
              </w:rPr>
              <w:t xml:space="preserve"> skaitmenų po kablelio. </w:t>
            </w:r>
          </w:p>
        </w:tc>
        <w:tc>
          <w:tcPr>
            <w:tcW w:w="1569" w:type="dxa"/>
          </w:tcPr>
          <w:p w14:paraId="22CC5588" w14:textId="77777777" w:rsidR="00B80D30" w:rsidRPr="006F3A93" w:rsidRDefault="00B80D3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lastRenderedPageBreak/>
              <w:t>6.3., 6.4.</w:t>
            </w:r>
          </w:p>
          <w:p w14:paraId="08803812" w14:textId="77777777" w:rsidR="00B80D30" w:rsidRPr="006F3A93" w:rsidRDefault="00B80D30" w:rsidP="002A3833">
            <w:pPr>
              <w:spacing w:after="0" w:line="240" w:lineRule="auto"/>
              <w:rPr>
                <w:rFonts w:ascii="Times New Roman" w:hAnsi="Times New Roman" w:cs="Times New Roman"/>
                <w:sz w:val="24"/>
                <w:szCs w:val="24"/>
                <w:lang w:val="lt-LT"/>
              </w:rPr>
            </w:pPr>
          </w:p>
          <w:p w14:paraId="465499C1" w14:textId="17E58D70" w:rsidR="00B80D30" w:rsidRPr="006F3A93" w:rsidRDefault="00B80D3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6.3.1.</w:t>
            </w:r>
          </w:p>
          <w:p w14:paraId="1FF4A327" w14:textId="77777777" w:rsidR="00B80D30" w:rsidRPr="006F3A93" w:rsidRDefault="00B80D30" w:rsidP="002A3833">
            <w:pPr>
              <w:spacing w:after="0" w:line="240" w:lineRule="auto"/>
              <w:rPr>
                <w:rFonts w:ascii="Times New Roman" w:hAnsi="Times New Roman" w:cs="Times New Roman"/>
                <w:sz w:val="24"/>
                <w:szCs w:val="24"/>
                <w:lang w:val="lt-LT"/>
              </w:rPr>
            </w:pPr>
          </w:p>
          <w:p w14:paraId="4F8D834A" w14:textId="77777777" w:rsidR="00B80D30" w:rsidRPr="006F3A93" w:rsidRDefault="00B80D30" w:rsidP="002A3833">
            <w:pPr>
              <w:spacing w:after="0" w:line="240" w:lineRule="auto"/>
              <w:rPr>
                <w:rFonts w:ascii="Times New Roman" w:hAnsi="Times New Roman" w:cs="Times New Roman"/>
                <w:sz w:val="24"/>
                <w:szCs w:val="24"/>
                <w:lang w:val="lt-LT"/>
              </w:rPr>
            </w:pPr>
          </w:p>
          <w:p w14:paraId="2988DACA" w14:textId="77777777" w:rsidR="00B80D30" w:rsidRPr="006F3A93" w:rsidRDefault="00B80D30" w:rsidP="002A3833">
            <w:pPr>
              <w:spacing w:after="0" w:line="240" w:lineRule="auto"/>
              <w:rPr>
                <w:rFonts w:ascii="Times New Roman" w:hAnsi="Times New Roman" w:cs="Times New Roman"/>
                <w:sz w:val="24"/>
                <w:szCs w:val="24"/>
                <w:lang w:val="lt-LT"/>
              </w:rPr>
            </w:pPr>
          </w:p>
          <w:p w14:paraId="283AF1D9" w14:textId="77777777" w:rsidR="00B80D30" w:rsidRPr="006F3A93" w:rsidRDefault="00B80D30" w:rsidP="002A3833">
            <w:pPr>
              <w:spacing w:after="0" w:line="240" w:lineRule="auto"/>
              <w:rPr>
                <w:rFonts w:ascii="Times New Roman" w:hAnsi="Times New Roman" w:cs="Times New Roman"/>
                <w:sz w:val="24"/>
                <w:szCs w:val="24"/>
                <w:lang w:val="lt-LT"/>
              </w:rPr>
            </w:pPr>
          </w:p>
          <w:p w14:paraId="544455F4" w14:textId="77777777" w:rsidR="00B80D30" w:rsidRPr="006F3A93" w:rsidRDefault="00B80D30" w:rsidP="002A3833">
            <w:pPr>
              <w:spacing w:after="0" w:line="240" w:lineRule="auto"/>
              <w:rPr>
                <w:rFonts w:ascii="Times New Roman" w:hAnsi="Times New Roman" w:cs="Times New Roman"/>
                <w:sz w:val="24"/>
                <w:szCs w:val="24"/>
                <w:lang w:val="lt-LT"/>
              </w:rPr>
            </w:pPr>
          </w:p>
          <w:p w14:paraId="59337929" w14:textId="77777777" w:rsidR="00B80D30" w:rsidRPr="006F3A93" w:rsidRDefault="00B80D30" w:rsidP="002A3833">
            <w:pPr>
              <w:spacing w:after="0" w:line="240" w:lineRule="auto"/>
              <w:rPr>
                <w:rFonts w:ascii="Times New Roman" w:hAnsi="Times New Roman" w:cs="Times New Roman"/>
                <w:sz w:val="24"/>
                <w:szCs w:val="24"/>
                <w:lang w:val="lt-LT"/>
              </w:rPr>
            </w:pPr>
          </w:p>
          <w:p w14:paraId="4FEE839B" w14:textId="77777777" w:rsidR="00B80D30" w:rsidRPr="006F3A93" w:rsidRDefault="00B80D30" w:rsidP="002A3833">
            <w:pPr>
              <w:spacing w:after="0" w:line="240" w:lineRule="auto"/>
              <w:rPr>
                <w:rFonts w:ascii="Times New Roman" w:hAnsi="Times New Roman" w:cs="Times New Roman"/>
                <w:sz w:val="24"/>
                <w:szCs w:val="24"/>
                <w:lang w:val="lt-LT"/>
              </w:rPr>
            </w:pPr>
          </w:p>
          <w:p w14:paraId="1858408A" w14:textId="77777777" w:rsidR="00B80D30" w:rsidRPr="006F3A93" w:rsidRDefault="00B80D3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6.3.2.</w:t>
            </w:r>
          </w:p>
          <w:p w14:paraId="5DADF40E" w14:textId="77777777" w:rsidR="00B80D30" w:rsidRPr="006F3A93" w:rsidRDefault="00B80D30" w:rsidP="002A3833">
            <w:pPr>
              <w:spacing w:after="0" w:line="240" w:lineRule="auto"/>
              <w:rPr>
                <w:rFonts w:ascii="Times New Roman" w:hAnsi="Times New Roman" w:cs="Times New Roman"/>
                <w:sz w:val="24"/>
                <w:szCs w:val="24"/>
                <w:lang w:val="lt-LT"/>
              </w:rPr>
            </w:pPr>
          </w:p>
          <w:p w14:paraId="777BD54A" w14:textId="77777777" w:rsidR="00B80D30" w:rsidRPr="006F3A93" w:rsidRDefault="00B80D30" w:rsidP="002A3833">
            <w:pPr>
              <w:spacing w:after="0" w:line="240" w:lineRule="auto"/>
              <w:rPr>
                <w:rFonts w:ascii="Times New Roman" w:hAnsi="Times New Roman" w:cs="Times New Roman"/>
                <w:sz w:val="24"/>
                <w:szCs w:val="24"/>
                <w:lang w:val="lt-LT"/>
              </w:rPr>
            </w:pPr>
          </w:p>
          <w:p w14:paraId="43F98C2D" w14:textId="3681BB84" w:rsidR="00B80D30" w:rsidRPr="006F3A93" w:rsidRDefault="00B80D30"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6.3.3.</w:t>
            </w:r>
          </w:p>
        </w:tc>
      </w:tr>
      <w:tr w:rsidR="00E22494" w:rsidRPr="006F3A93" w14:paraId="6C741243" w14:textId="77777777" w:rsidTr="3B060BDB">
        <w:tc>
          <w:tcPr>
            <w:tcW w:w="2310" w:type="dxa"/>
          </w:tcPr>
          <w:p w14:paraId="425A9211" w14:textId="1EEE609B" w:rsidR="00E22494" w:rsidRPr="006F3A93" w:rsidRDefault="00E22494" w:rsidP="002A3833">
            <w:pPr>
              <w:pStyle w:val="ListParagraph"/>
              <w:ind w:left="0"/>
              <w:jc w:val="both"/>
              <w:rPr>
                <w:rFonts w:eastAsia="Calibri"/>
                <w:b/>
                <w:bCs/>
                <w:i/>
                <w:iCs/>
              </w:rPr>
            </w:pPr>
            <w:r w:rsidRPr="006F3A93">
              <w:rPr>
                <w:rFonts w:eastAsia="Arial Unicode MS"/>
                <w:b/>
                <w:bCs/>
                <w:color w:val="000000"/>
                <w:bdr w:val="nil"/>
              </w:rPr>
              <w:t>3.</w:t>
            </w:r>
            <w:r w:rsidR="000823B4" w:rsidRPr="006F3A93">
              <w:rPr>
                <w:rFonts w:eastAsia="Arial Unicode MS"/>
                <w:b/>
                <w:bCs/>
                <w:color w:val="000000"/>
                <w:bdr w:val="nil"/>
              </w:rPr>
              <w:t>4</w:t>
            </w:r>
            <w:r w:rsidRPr="006F3A93">
              <w:rPr>
                <w:rFonts w:eastAsia="Arial Unicode MS"/>
                <w:b/>
                <w:bCs/>
                <w:color w:val="000000"/>
                <w:bdr w:val="nil"/>
              </w:rPr>
              <w:t>. Atsiskaitymo su Tiekėju terminas</w:t>
            </w:r>
          </w:p>
        </w:tc>
        <w:tc>
          <w:tcPr>
            <w:tcW w:w="5619" w:type="dxa"/>
            <w:gridSpan w:val="2"/>
          </w:tcPr>
          <w:p w14:paraId="27A27137" w14:textId="00C9E3C0" w:rsidR="00E22494" w:rsidRPr="006F3A93" w:rsidRDefault="17C3EF6C" w:rsidP="002A3833">
            <w:pPr>
              <w:spacing w:after="0" w:line="240" w:lineRule="auto"/>
              <w:rPr>
                <w:rFonts w:ascii="Times New Roman" w:hAnsi="Times New Roman" w:cs="Times New Roman"/>
                <w:sz w:val="24"/>
                <w:szCs w:val="24"/>
                <w:lang w:val="lt-LT"/>
              </w:rPr>
            </w:pPr>
            <w:r w:rsidRPr="006F3A93">
              <w:rPr>
                <w:rFonts w:ascii="Times New Roman" w:eastAsia="Arial Unicode MS" w:hAnsi="Times New Roman" w:cs="Times New Roman"/>
                <w:sz w:val="24"/>
                <w:szCs w:val="24"/>
                <w:lang w:val="lt-LT" w:eastAsia="lt-LT"/>
              </w:rPr>
              <w:t>30</w:t>
            </w:r>
            <w:r w:rsidR="2471208A" w:rsidRPr="006F3A93">
              <w:rPr>
                <w:rFonts w:ascii="Times New Roman" w:eastAsia="Arial Unicode MS" w:hAnsi="Times New Roman" w:cs="Times New Roman"/>
                <w:sz w:val="24"/>
                <w:szCs w:val="24"/>
                <w:lang w:val="lt-LT" w:eastAsia="lt-LT"/>
              </w:rPr>
              <w:t xml:space="preserve"> (</w:t>
            </w:r>
            <w:r w:rsidR="75CBD875" w:rsidRPr="006F3A93">
              <w:rPr>
                <w:rFonts w:ascii="Times New Roman" w:eastAsia="Arial Unicode MS" w:hAnsi="Times New Roman" w:cs="Times New Roman"/>
                <w:sz w:val="24"/>
                <w:szCs w:val="24"/>
                <w:lang w:val="lt-LT" w:eastAsia="lt-LT"/>
              </w:rPr>
              <w:t>tris</w:t>
            </w:r>
            <w:r w:rsidR="0866E559" w:rsidRPr="006F3A93">
              <w:rPr>
                <w:rFonts w:ascii="Times New Roman" w:eastAsia="Arial Unicode MS" w:hAnsi="Times New Roman" w:cs="Times New Roman"/>
                <w:sz w:val="24"/>
                <w:szCs w:val="24"/>
                <w:lang w:val="lt-LT" w:eastAsia="lt-LT"/>
              </w:rPr>
              <w:t>dešimt</w:t>
            </w:r>
            <w:r w:rsidR="2471208A" w:rsidRPr="006F3A93">
              <w:rPr>
                <w:rFonts w:ascii="Times New Roman" w:eastAsia="Arial Unicode MS" w:hAnsi="Times New Roman" w:cs="Times New Roman"/>
                <w:sz w:val="24"/>
                <w:szCs w:val="24"/>
                <w:lang w:val="lt-LT" w:eastAsia="lt-LT"/>
              </w:rPr>
              <w:t>) kalendorinių dienų.</w:t>
            </w:r>
          </w:p>
        </w:tc>
        <w:tc>
          <w:tcPr>
            <w:tcW w:w="1569" w:type="dxa"/>
          </w:tcPr>
          <w:p w14:paraId="1DDE190F" w14:textId="6C7EDFF0" w:rsidR="00E22494" w:rsidRPr="006F3A93" w:rsidRDefault="00E22494"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6.</w:t>
            </w:r>
            <w:r w:rsidR="009260E8" w:rsidRPr="006F3A93">
              <w:rPr>
                <w:rFonts w:ascii="Times New Roman" w:hAnsi="Times New Roman" w:cs="Times New Roman"/>
                <w:sz w:val="24"/>
                <w:szCs w:val="24"/>
                <w:lang w:val="lt-LT"/>
              </w:rPr>
              <w:t>6</w:t>
            </w:r>
            <w:r w:rsidR="00A46BB8" w:rsidRPr="006F3A93">
              <w:rPr>
                <w:rFonts w:ascii="Times New Roman" w:hAnsi="Times New Roman" w:cs="Times New Roman"/>
                <w:sz w:val="24"/>
                <w:szCs w:val="24"/>
                <w:lang w:val="lt-LT"/>
              </w:rPr>
              <w:t>.</w:t>
            </w:r>
          </w:p>
        </w:tc>
      </w:tr>
      <w:tr w:rsidR="00E22494" w:rsidRPr="006F3A93" w14:paraId="19133B1C" w14:textId="77777777" w:rsidTr="3B060BDB">
        <w:tc>
          <w:tcPr>
            <w:tcW w:w="2310" w:type="dxa"/>
          </w:tcPr>
          <w:p w14:paraId="3BED8EEC" w14:textId="604210C5" w:rsidR="00E22494" w:rsidRPr="006F3A93" w:rsidRDefault="59FA1F36" w:rsidP="002A3833">
            <w:pPr>
              <w:spacing w:after="0" w:line="240" w:lineRule="auto"/>
              <w:rPr>
                <w:rFonts w:ascii="Times New Roman" w:eastAsia="Arial Unicode MS" w:hAnsi="Times New Roman" w:cs="Times New Roman"/>
                <w:b/>
                <w:bCs/>
                <w:color w:val="000000"/>
                <w:sz w:val="24"/>
                <w:szCs w:val="24"/>
                <w:bdr w:val="nil"/>
                <w:lang w:val="lt-LT"/>
              </w:rPr>
            </w:pPr>
            <w:r w:rsidRPr="006F3A93">
              <w:rPr>
                <w:rFonts w:ascii="Times New Roman" w:eastAsia="Arial Unicode MS" w:hAnsi="Times New Roman" w:cs="Times New Roman"/>
                <w:b/>
                <w:bCs/>
                <w:color w:val="000000"/>
                <w:sz w:val="24"/>
                <w:szCs w:val="24"/>
                <w:bdr w:val="nil"/>
                <w:lang w:val="lt-LT" w:eastAsia="lt-LT"/>
              </w:rPr>
              <w:t>3.</w:t>
            </w:r>
            <w:r w:rsidR="000823B4" w:rsidRPr="006F3A93">
              <w:rPr>
                <w:rFonts w:ascii="Times New Roman" w:eastAsia="Arial Unicode MS" w:hAnsi="Times New Roman" w:cs="Times New Roman"/>
                <w:b/>
                <w:bCs/>
                <w:color w:val="000000"/>
                <w:sz w:val="24"/>
                <w:szCs w:val="24"/>
                <w:bdr w:val="nil"/>
                <w:lang w:val="lt-LT" w:eastAsia="lt-LT"/>
              </w:rPr>
              <w:t>5</w:t>
            </w:r>
            <w:r w:rsidRPr="006F3A93">
              <w:rPr>
                <w:rFonts w:ascii="Times New Roman" w:eastAsia="Arial Unicode MS" w:hAnsi="Times New Roman" w:cs="Times New Roman"/>
                <w:b/>
                <w:bCs/>
                <w:color w:val="000000"/>
                <w:sz w:val="24"/>
                <w:szCs w:val="24"/>
                <w:bdr w:val="nil"/>
                <w:lang w:val="lt-LT" w:eastAsia="lt-LT"/>
              </w:rPr>
              <w:t xml:space="preserve">. </w:t>
            </w:r>
            <w:r w:rsidRPr="006F3A93">
              <w:rPr>
                <w:rFonts w:ascii="Times New Roman" w:eastAsia="Arial Unicode MS" w:hAnsi="Times New Roman" w:cs="Times New Roman"/>
                <w:b/>
                <w:bCs/>
                <w:color w:val="000000" w:themeColor="text1"/>
                <w:sz w:val="24"/>
                <w:szCs w:val="24"/>
                <w:lang w:val="lt-LT"/>
              </w:rPr>
              <w:t>Atsiskaitymas su</w:t>
            </w:r>
            <w:r w:rsidR="29609724" w:rsidRPr="006F3A93">
              <w:rPr>
                <w:rFonts w:ascii="Times New Roman" w:eastAsia="Arial Unicode MS" w:hAnsi="Times New Roman" w:cs="Times New Roman"/>
                <w:b/>
                <w:bCs/>
                <w:color w:val="000000" w:themeColor="text1"/>
                <w:sz w:val="24"/>
                <w:szCs w:val="24"/>
                <w:lang w:val="lt-LT"/>
              </w:rPr>
              <w:t xml:space="preserve"> </w:t>
            </w:r>
            <w:r w:rsidRPr="006F3A93">
              <w:rPr>
                <w:rFonts w:ascii="Times New Roman" w:eastAsia="Arial Unicode MS" w:hAnsi="Times New Roman" w:cs="Times New Roman"/>
                <w:b/>
                <w:bCs/>
                <w:color w:val="000000" w:themeColor="text1"/>
                <w:sz w:val="24"/>
                <w:szCs w:val="24"/>
                <w:lang w:val="lt-LT"/>
              </w:rPr>
              <w:t xml:space="preserve"> Tiekėju</w:t>
            </w:r>
            <w:r w:rsidR="52C248D3" w:rsidRPr="006F3A93">
              <w:rPr>
                <w:rFonts w:ascii="Times New Roman" w:eastAsia="Arial Unicode MS" w:hAnsi="Times New Roman" w:cs="Times New Roman"/>
                <w:b/>
                <w:bCs/>
                <w:color w:val="000000" w:themeColor="text1"/>
                <w:sz w:val="24"/>
                <w:szCs w:val="24"/>
                <w:lang w:val="lt-LT"/>
              </w:rPr>
              <w:t xml:space="preserve"> </w:t>
            </w:r>
            <w:r w:rsidR="11C19CA4" w:rsidRPr="006F3A93">
              <w:rPr>
                <w:rFonts w:ascii="Times New Roman" w:eastAsia="Arial Unicode MS" w:hAnsi="Times New Roman" w:cs="Times New Roman"/>
                <w:b/>
                <w:bCs/>
                <w:color w:val="000000" w:themeColor="text1"/>
                <w:sz w:val="24"/>
                <w:szCs w:val="24"/>
                <w:lang w:val="lt-LT"/>
              </w:rPr>
              <w:t>(</w:t>
            </w:r>
            <w:r w:rsidR="52C248D3" w:rsidRPr="006F3A93">
              <w:rPr>
                <w:rFonts w:ascii="Times New Roman" w:eastAsia="Arial Unicode MS" w:hAnsi="Times New Roman" w:cs="Times New Roman"/>
                <w:b/>
                <w:bCs/>
                <w:color w:val="000000" w:themeColor="text1"/>
                <w:sz w:val="24"/>
                <w:szCs w:val="24"/>
                <w:lang w:val="lt-LT"/>
              </w:rPr>
              <w:t>etapais</w:t>
            </w:r>
            <w:r w:rsidR="66D1D255" w:rsidRPr="006F3A93">
              <w:rPr>
                <w:rFonts w:ascii="Times New Roman" w:eastAsia="Arial Unicode MS" w:hAnsi="Times New Roman" w:cs="Times New Roman"/>
                <w:b/>
                <w:bCs/>
                <w:color w:val="000000" w:themeColor="text1"/>
                <w:sz w:val="24"/>
                <w:szCs w:val="24"/>
                <w:lang w:val="lt-LT"/>
              </w:rPr>
              <w:t>/periodiškai)</w:t>
            </w:r>
          </w:p>
        </w:tc>
        <w:tc>
          <w:tcPr>
            <w:tcW w:w="5619" w:type="dxa"/>
            <w:gridSpan w:val="2"/>
          </w:tcPr>
          <w:p w14:paraId="2390D3DF" w14:textId="2B09B219" w:rsidR="00910303" w:rsidRPr="006F3A93" w:rsidRDefault="000823B4"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 xml:space="preserve">Atsiskaitoma etapais po kiekvieno Techninės specifikacijos </w:t>
            </w:r>
            <w:r w:rsidR="00C273FB" w:rsidRPr="006F3A93">
              <w:rPr>
                <w:rFonts w:ascii="Times New Roman" w:eastAsia="Times New Roman" w:hAnsi="Times New Roman" w:cs="Times New Roman"/>
                <w:sz w:val="24"/>
                <w:szCs w:val="24"/>
                <w:lang w:val="lt-LT"/>
              </w:rPr>
              <w:t xml:space="preserve">6 </w:t>
            </w:r>
            <w:r w:rsidRPr="006F3A93">
              <w:rPr>
                <w:rFonts w:ascii="Times New Roman" w:eastAsia="Times New Roman" w:hAnsi="Times New Roman" w:cs="Times New Roman"/>
                <w:sz w:val="24"/>
                <w:szCs w:val="24"/>
                <w:lang w:val="lt-LT"/>
              </w:rPr>
              <w:t xml:space="preserve">ir </w:t>
            </w:r>
            <w:r w:rsidR="00C273FB" w:rsidRPr="006F3A93">
              <w:rPr>
                <w:rFonts w:ascii="Times New Roman" w:eastAsia="Times New Roman" w:hAnsi="Times New Roman" w:cs="Times New Roman"/>
                <w:sz w:val="24"/>
                <w:szCs w:val="24"/>
                <w:lang w:val="lt-LT"/>
              </w:rPr>
              <w:t xml:space="preserve">8 </w:t>
            </w:r>
            <w:r w:rsidRPr="006F3A93">
              <w:rPr>
                <w:rFonts w:ascii="Times New Roman" w:eastAsia="Times New Roman" w:hAnsi="Times New Roman" w:cs="Times New Roman"/>
                <w:sz w:val="24"/>
                <w:szCs w:val="24"/>
                <w:lang w:val="lt-LT"/>
              </w:rPr>
              <w:t>skyriuose nurodyto etapo atlikimo, Tiekėjui pateikus priėmimo - perdavimo aktą bei sąskaitą faktūrą. </w:t>
            </w:r>
          </w:p>
        </w:tc>
        <w:tc>
          <w:tcPr>
            <w:tcW w:w="1569" w:type="dxa"/>
          </w:tcPr>
          <w:p w14:paraId="061CC737" w14:textId="4E93153B" w:rsidR="00E22494" w:rsidRPr="006F3A93" w:rsidRDefault="00E22494"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6.</w:t>
            </w:r>
            <w:r w:rsidR="009260E8" w:rsidRPr="006F3A93">
              <w:rPr>
                <w:rFonts w:ascii="Times New Roman" w:hAnsi="Times New Roman" w:cs="Times New Roman"/>
                <w:sz w:val="24"/>
                <w:szCs w:val="24"/>
                <w:lang w:val="lt-LT"/>
              </w:rPr>
              <w:t>7</w:t>
            </w:r>
            <w:r w:rsidR="00A46BB8" w:rsidRPr="006F3A93">
              <w:rPr>
                <w:rFonts w:ascii="Times New Roman" w:hAnsi="Times New Roman" w:cs="Times New Roman"/>
                <w:sz w:val="24"/>
                <w:szCs w:val="24"/>
                <w:lang w:val="lt-LT"/>
              </w:rPr>
              <w:t>.</w:t>
            </w:r>
          </w:p>
        </w:tc>
      </w:tr>
      <w:tr w:rsidR="002C109D" w:rsidRPr="006F3A93" w14:paraId="76D87F46" w14:textId="77777777" w:rsidTr="3B060BDB">
        <w:tc>
          <w:tcPr>
            <w:tcW w:w="2310" w:type="dxa"/>
          </w:tcPr>
          <w:p w14:paraId="202C9894" w14:textId="039BC619" w:rsidR="002C109D" w:rsidRPr="006F3A93" w:rsidRDefault="002C109D" w:rsidP="002A3833">
            <w:pPr>
              <w:spacing w:after="0" w:line="240" w:lineRule="auto"/>
              <w:rPr>
                <w:rFonts w:ascii="Times New Roman" w:eastAsia="Arial Unicode MS" w:hAnsi="Times New Roman" w:cs="Times New Roman"/>
                <w:b/>
                <w:color w:val="000000"/>
                <w:sz w:val="24"/>
                <w:szCs w:val="24"/>
                <w:bdr w:val="nil"/>
                <w:lang w:val="lt-LT" w:eastAsia="lt-LT"/>
              </w:rPr>
            </w:pPr>
            <w:r w:rsidRPr="006F3A93">
              <w:rPr>
                <w:rFonts w:ascii="Times New Roman" w:eastAsia="Arial Unicode MS" w:hAnsi="Times New Roman" w:cs="Times New Roman"/>
                <w:b/>
                <w:color w:val="000000"/>
                <w:sz w:val="24"/>
                <w:szCs w:val="24"/>
                <w:bdr w:val="nil"/>
                <w:lang w:val="lt-LT" w:eastAsia="lt-LT"/>
              </w:rPr>
              <w:t>3.</w:t>
            </w:r>
            <w:r w:rsidR="000823B4" w:rsidRPr="006F3A93">
              <w:rPr>
                <w:rFonts w:ascii="Times New Roman" w:eastAsia="Arial Unicode MS" w:hAnsi="Times New Roman" w:cs="Times New Roman"/>
                <w:b/>
                <w:color w:val="000000"/>
                <w:sz w:val="24"/>
                <w:szCs w:val="24"/>
                <w:bdr w:val="nil"/>
                <w:lang w:val="lt-LT" w:eastAsia="lt-LT"/>
              </w:rPr>
              <w:t>6</w:t>
            </w:r>
            <w:r w:rsidRPr="006F3A93">
              <w:rPr>
                <w:rFonts w:ascii="Times New Roman" w:eastAsia="Arial Unicode MS" w:hAnsi="Times New Roman" w:cs="Times New Roman"/>
                <w:b/>
                <w:color w:val="000000"/>
                <w:sz w:val="24"/>
                <w:szCs w:val="24"/>
                <w:bdr w:val="nil"/>
                <w:lang w:val="lt-LT" w:eastAsia="lt-LT"/>
              </w:rPr>
              <w:t xml:space="preserve">. Avansas </w:t>
            </w:r>
          </w:p>
        </w:tc>
        <w:tc>
          <w:tcPr>
            <w:tcW w:w="5619" w:type="dxa"/>
            <w:gridSpan w:val="2"/>
          </w:tcPr>
          <w:p w14:paraId="69E62514" w14:textId="273777EA" w:rsidR="002C109D" w:rsidRPr="006F3A93" w:rsidRDefault="00EB570B" w:rsidP="002A3833">
            <w:pPr>
              <w:spacing w:after="0" w:line="240" w:lineRule="auto"/>
              <w:jc w:val="both"/>
              <w:rPr>
                <w:rFonts w:ascii="Times New Roman" w:eastAsia="Arial Unicode MS" w:hAnsi="Times New Roman" w:cs="Times New Roman"/>
                <w:color w:val="00B050"/>
                <w:sz w:val="24"/>
                <w:szCs w:val="24"/>
                <w:lang w:val="lt-LT" w:eastAsia="lt-LT"/>
              </w:rPr>
            </w:pPr>
            <w:r w:rsidRPr="006F3A93">
              <w:rPr>
                <w:rFonts w:ascii="Times New Roman" w:eastAsia="Calibri" w:hAnsi="Times New Roman" w:cs="Times New Roman"/>
                <w:sz w:val="24"/>
                <w:szCs w:val="24"/>
                <w:lang w:val="lt-LT"/>
              </w:rPr>
              <w:t>Netaikoma</w:t>
            </w:r>
            <w:r w:rsidR="057D04A5" w:rsidRPr="006F3A93">
              <w:rPr>
                <w:rFonts w:ascii="Times New Roman" w:eastAsia="Calibri" w:hAnsi="Times New Roman" w:cs="Times New Roman"/>
                <w:sz w:val="24"/>
                <w:szCs w:val="24"/>
                <w:lang w:val="lt-LT"/>
              </w:rPr>
              <w:t xml:space="preserve"> </w:t>
            </w:r>
          </w:p>
        </w:tc>
        <w:tc>
          <w:tcPr>
            <w:tcW w:w="1569" w:type="dxa"/>
          </w:tcPr>
          <w:p w14:paraId="3D295CC3" w14:textId="26303C08" w:rsidR="002C109D" w:rsidRPr="006F3A93" w:rsidRDefault="002C109D"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6.1</w:t>
            </w:r>
            <w:r w:rsidR="009260E8" w:rsidRPr="006F3A93">
              <w:rPr>
                <w:rFonts w:ascii="Times New Roman" w:hAnsi="Times New Roman" w:cs="Times New Roman"/>
                <w:sz w:val="24"/>
                <w:szCs w:val="24"/>
                <w:lang w:val="lt-LT"/>
              </w:rPr>
              <w:t>0</w:t>
            </w:r>
            <w:r w:rsidR="00A46BB8" w:rsidRPr="006F3A93">
              <w:rPr>
                <w:rFonts w:ascii="Times New Roman" w:hAnsi="Times New Roman" w:cs="Times New Roman"/>
                <w:sz w:val="24"/>
                <w:szCs w:val="24"/>
                <w:lang w:val="lt-LT"/>
              </w:rPr>
              <w:t>.</w:t>
            </w:r>
            <w:r w:rsidRPr="006F3A93">
              <w:rPr>
                <w:rFonts w:ascii="Times New Roman" w:hAnsi="Times New Roman" w:cs="Times New Roman"/>
                <w:sz w:val="24"/>
                <w:szCs w:val="24"/>
                <w:lang w:val="lt-LT"/>
              </w:rPr>
              <w:t>-6.</w:t>
            </w:r>
            <w:r w:rsidR="00167C05" w:rsidRPr="006F3A93">
              <w:rPr>
                <w:rFonts w:ascii="Times New Roman" w:hAnsi="Times New Roman" w:cs="Times New Roman"/>
                <w:sz w:val="24"/>
                <w:szCs w:val="24"/>
                <w:lang w:val="lt-LT"/>
              </w:rPr>
              <w:t>20</w:t>
            </w:r>
            <w:r w:rsidR="00A46BB8" w:rsidRPr="006F3A93">
              <w:rPr>
                <w:rFonts w:ascii="Times New Roman" w:hAnsi="Times New Roman" w:cs="Times New Roman"/>
                <w:sz w:val="24"/>
                <w:szCs w:val="24"/>
                <w:lang w:val="lt-LT"/>
              </w:rPr>
              <w:t>.</w:t>
            </w:r>
          </w:p>
        </w:tc>
      </w:tr>
      <w:tr w:rsidR="002C109D" w:rsidRPr="006F3A93" w14:paraId="505F4B7C" w14:textId="77777777" w:rsidTr="3B060BDB">
        <w:tc>
          <w:tcPr>
            <w:tcW w:w="9498" w:type="dxa"/>
            <w:gridSpan w:val="4"/>
          </w:tcPr>
          <w:p w14:paraId="7731E65C" w14:textId="56008B07" w:rsidR="002C109D" w:rsidRPr="006F3A93" w:rsidRDefault="002C109D" w:rsidP="002A3833">
            <w:pPr>
              <w:spacing w:after="0" w:line="240" w:lineRule="auto"/>
              <w:jc w:val="center"/>
              <w:rPr>
                <w:rFonts w:ascii="Times New Roman" w:hAnsi="Times New Roman" w:cs="Times New Roman"/>
                <w:sz w:val="24"/>
                <w:szCs w:val="24"/>
                <w:lang w:val="lt-LT"/>
              </w:rPr>
            </w:pPr>
            <w:r w:rsidRPr="006F3A93">
              <w:rPr>
                <w:rFonts w:ascii="Times New Roman" w:eastAsia="Times New Roman" w:hAnsi="Times New Roman" w:cs="Times New Roman"/>
                <w:b/>
                <w:bCs/>
                <w:sz w:val="24"/>
                <w:szCs w:val="24"/>
                <w:lang w:val="lt-LT"/>
              </w:rPr>
              <w:t xml:space="preserve">4. </w:t>
            </w:r>
            <w:r w:rsidR="000F680D" w:rsidRPr="006F3A93">
              <w:rPr>
                <w:rFonts w:ascii="Times New Roman" w:eastAsia="Times New Roman" w:hAnsi="Times New Roman" w:cs="Times New Roman"/>
                <w:b/>
                <w:bCs/>
                <w:sz w:val="24"/>
                <w:szCs w:val="24"/>
                <w:lang w:val="lt-LT"/>
              </w:rPr>
              <w:t xml:space="preserve">PAPILDOMAS </w:t>
            </w:r>
            <w:r w:rsidRPr="006F3A93">
              <w:rPr>
                <w:rFonts w:ascii="Times New Roman" w:eastAsia="Times New Roman" w:hAnsi="Times New Roman" w:cs="Times New Roman"/>
                <w:b/>
                <w:bCs/>
                <w:sz w:val="24"/>
                <w:szCs w:val="24"/>
                <w:lang w:val="lt-LT"/>
              </w:rPr>
              <w:t>SUTARTIES ĮVYKDYMO UŽTIKRINIMAS</w:t>
            </w:r>
          </w:p>
        </w:tc>
      </w:tr>
      <w:tr w:rsidR="002C109D" w:rsidRPr="006F3A93" w14:paraId="2FF03EC0" w14:textId="77777777" w:rsidTr="3B060BDB">
        <w:tc>
          <w:tcPr>
            <w:tcW w:w="9498" w:type="dxa"/>
            <w:gridSpan w:val="4"/>
          </w:tcPr>
          <w:p w14:paraId="755A9AC4" w14:textId="7CBFA207" w:rsidR="00E04419" w:rsidRPr="006F3A93" w:rsidRDefault="7B0B6246"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hAnsi="Times New Roman" w:cs="Times New Roman"/>
                <w:sz w:val="24"/>
                <w:szCs w:val="24"/>
                <w:lang w:val="lt-LT"/>
              </w:rPr>
              <w:t xml:space="preserve">4.1. </w:t>
            </w:r>
            <w:r w:rsidR="6E837089" w:rsidRPr="006F3A93">
              <w:rPr>
                <w:rFonts w:ascii="Times New Roman" w:eastAsia="Times New Roman" w:hAnsi="Times New Roman" w:cs="Times New Roman"/>
                <w:color w:val="000000" w:themeColor="text1"/>
                <w:sz w:val="24"/>
                <w:szCs w:val="24"/>
                <w:lang w:val="lt-LT"/>
              </w:rPr>
              <w:t>Reikalaujamas papildomas sutarties įvykdymo užtikrinimas:</w:t>
            </w:r>
          </w:p>
        </w:tc>
      </w:tr>
      <w:tr w:rsidR="007F637C" w:rsidRPr="006F3A93" w14:paraId="033B292C" w14:textId="77777777" w:rsidTr="00F47AF3">
        <w:trPr>
          <w:trHeight w:val="300"/>
        </w:trPr>
        <w:tc>
          <w:tcPr>
            <w:tcW w:w="2310" w:type="dxa"/>
          </w:tcPr>
          <w:p w14:paraId="5CE0198C" w14:textId="595C21A7" w:rsidR="007F637C" w:rsidRPr="006F3A93" w:rsidRDefault="007F637C" w:rsidP="002A3833">
            <w:pPr>
              <w:spacing w:after="0" w:line="240" w:lineRule="auto"/>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sz w:val="24"/>
                <w:szCs w:val="24"/>
                <w:bdr w:val="nil"/>
                <w:lang w:val="lt-LT" w:eastAsia="lt-LT"/>
              </w:rPr>
              <w:t>4.1. Sutarties įvykdymo užtikrinimo būdas </w:t>
            </w:r>
          </w:p>
        </w:tc>
        <w:tc>
          <w:tcPr>
            <w:tcW w:w="5619" w:type="dxa"/>
            <w:gridSpan w:val="2"/>
          </w:tcPr>
          <w:p w14:paraId="134D28C2" w14:textId="77777777" w:rsidR="00342150" w:rsidRPr="00342150" w:rsidRDefault="00342150" w:rsidP="00342150">
            <w:pPr>
              <w:spacing w:after="0" w:line="240" w:lineRule="auto"/>
              <w:jc w:val="both"/>
              <w:rPr>
                <w:rFonts w:ascii="Times New Roman" w:hAnsi="Times New Roman" w:cs="Times New Roman"/>
                <w:i/>
                <w:iCs/>
                <w:sz w:val="24"/>
                <w:szCs w:val="24"/>
                <w:highlight w:val="lightGray"/>
                <w:lang w:val="lt-LT"/>
              </w:rPr>
            </w:pPr>
            <w:r w:rsidRPr="003956EE">
              <w:rPr>
                <w:rFonts w:ascii="Times New Roman" w:eastAsia="Calibri" w:hAnsi="Times New Roman" w:cs="Times New Roman"/>
                <w:sz w:val="24"/>
                <w:szCs w:val="24"/>
                <w:lang w:val="lt-LT"/>
              </w:rPr>
              <w:t xml:space="preserve">Užtikrinimo būdas, apimantis netesybų mokėjimą: Banko garantija ar Draudimo bendrovės laidavimo raštas su </w:t>
            </w:r>
            <w:r w:rsidRPr="00342150">
              <w:rPr>
                <w:rFonts w:ascii="Times New Roman" w:eastAsia="Calibri" w:hAnsi="Times New Roman" w:cs="Times New Roman"/>
                <w:sz w:val="24"/>
                <w:szCs w:val="24"/>
                <w:lang w:val="lt-LT"/>
              </w:rPr>
              <w:t xml:space="preserve">polisu </w:t>
            </w:r>
            <w:r w:rsidRPr="00342150">
              <w:rPr>
                <w:rFonts w:ascii="Times New Roman" w:hAnsi="Times New Roman" w:cs="Times New Roman"/>
                <w:i/>
                <w:iCs/>
                <w:sz w:val="24"/>
                <w:szCs w:val="24"/>
                <w:highlight w:val="lightGray"/>
                <w:lang w:val="lt-LT"/>
              </w:rPr>
              <w:t xml:space="preserve">(kartu su mokėjimo patvirtinimu). </w:t>
            </w:r>
          </w:p>
          <w:p w14:paraId="1C410965" w14:textId="1FB977DB" w:rsidR="007F637C" w:rsidRPr="006F3A93" w:rsidRDefault="00342150" w:rsidP="00342150">
            <w:pPr>
              <w:spacing w:after="0" w:line="240" w:lineRule="auto"/>
              <w:jc w:val="both"/>
              <w:rPr>
                <w:rFonts w:ascii="Times New Roman" w:eastAsia="Calibri" w:hAnsi="Times New Roman" w:cs="Times New Roman"/>
                <w:sz w:val="24"/>
                <w:szCs w:val="24"/>
                <w:lang w:val="lt-LT"/>
              </w:rPr>
            </w:pPr>
            <w:r w:rsidRPr="00BF30E4">
              <w:rPr>
                <w:rFonts w:ascii="Times New Roman" w:hAnsi="Times New Roman" w:cs="Times New Roman"/>
                <w:color w:val="000000" w:themeColor="text1"/>
                <w:sz w:val="24"/>
                <w:szCs w:val="24"/>
                <w:lang w:val="lt-LT"/>
              </w:rPr>
              <w:t>Užsakovas gali pasinaudoti Sutarties įvykdymo užtikrinimu, esant bet kuriai iš Bendrųjų sutarties sąlygų 7.16 punkte nurodytų aplinkybių, įskaitant jei dėl Tiekėjo veiksmų (veikimo ar neveikimo) Užsakovas patyrė nuostolius (įskaitant, bet neapribojant, papildomas išlaidas, negautas pajamas ar kitus tiesioginius ir netiesioginius nuostolius, delspinigius ir (arba) baudas</w:t>
            </w:r>
            <w:r w:rsidR="007F637C" w:rsidRPr="006F3A93">
              <w:rPr>
                <w:rFonts w:ascii="Times New Roman" w:eastAsia="Calibri" w:hAnsi="Times New Roman" w:cs="Times New Roman"/>
                <w:sz w:val="24"/>
                <w:szCs w:val="24"/>
                <w:lang w:val="lt-LT"/>
              </w:rPr>
              <w:t>.  </w:t>
            </w:r>
          </w:p>
        </w:tc>
        <w:tc>
          <w:tcPr>
            <w:tcW w:w="1569" w:type="dxa"/>
            <w:vMerge w:val="restart"/>
          </w:tcPr>
          <w:p w14:paraId="7BD8A71D" w14:textId="237BC3EB" w:rsidR="007F637C" w:rsidRPr="006F3A93" w:rsidRDefault="007F637C" w:rsidP="002A3833">
            <w:pPr>
              <w:spacing w:after="0" w:line="240" w:lineRule="auto"/>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7 skyrius. </w:t>
            </w:r>
          </w:p>
          <w:p w14:paraId="41900FA7" w14:textId="5E17CD02" w:rsidR="007F637C" w:rsidRPr="006F3A93" w:rsidRDefault="007F637C" w:rsidP="002A3833">
            <w:pPr>
              <w:spacing w:after="0" w:line="240" w:lineRule="auto"/>
              <w:jc w:val="both"/>
              <w:rPr>
                <w:rFonts w:ascii="Times New Roman" w:eastAsia="Calibri" w:hAnsi="Times New Roman" w:cs="Times New Roman"/>
                <w:sz w:val="24"/>
                <w:szCs w:val="24"/>
                <w:lang w:val="lt-LT"/>
              </w:rPr>
            </w:pPr>
          </w:p>
          <w:p w14:paraId="4EB546EB" w14:textId="5220C03C" w:rsidR="007F637C" w:rsidRPr="006F3A93" w:rsidRDefault="007F637C" w:rsidP="002A3833">
            <w:pPr>
              <w:spacing w:after="0" w:line="240" w:lineRule="auto"/>
              <w:jc w:val="both"/>
              <w:rPr>
                <w:rFonts w:ascii="Times New Roman" w:eastAsia="Calibri" w:hAnsi="Times New Roman" w:cs="Times New Roman"/>
                <w:sz w:val="24"/>
                <w:szCs w:val="24"/>
                <w:lang w:val="lt-LT"/>
              </w:rPr>
            </w:pPr>
          </w:p>
          <w:p w14:paraId="06123300" w14:textId="4D7B96F6" w:rsidR="007F637C" w:rsidRPr="006F3A93" w:rsidRDefault="007F637C" w:rsidP="002A3833">
            <w:pPr>
              <w:spacing w:after="0" w:line="240" w:lineRule="auto"/>
              <w:jc w:val="both"/>
              <w:rPr>
                <w:rFonts w:ascii="Times New Roman" w:eastAsia="Calibri" w:hAnsi="Times New Roman" w:cs="Times New Roman"/>
                <w:sz w:val="24"/>
                <w:szCs w:val="24"/>
                <w:lang w:val="lt-LT"/>
              </w:rPr>
            </w:pPr>
          </w:p>
        </w:tc>
      </w:tr>
      <w:tr w:rsidR="007F637C" w:rsidRPr="00342150" w14:paraId="35EECACB" w14:textId="77777777" w:rsidTr="00F47AF3">
        <w:trPr>
          <w:trHeight w:val="300"/>
        </w:trPr>
        <w:tc>
          <w:tcPr>
            <w:tcW w:w="2310" w:type="dxa"/>
          </w:tcPr>
          <w:p w14:paraId="7DCD6F29" w14:textId="5F70B394" w:rsidR="007F637C" w:rsidRPr="006F3A93" w:rsidRDefault="007F637C" w:rsidP="002A3833">
            <w:pPr>
              <w:spacing w:after="0" w:line="240" w:lineRule="auto"/>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sz w:val="24"/>
                <w:szCs w:val="24"/>
                <w:bdr w:val="nil"/>
                <w:lang w:val="lt-LT" w:eastAsia="lt-LT"/>
              </w:rPr>
              <w:t>4.2. Sutarties įvykdymo užtikrinimo pateikimo terminas  </w:t>
            </w:r>
          </w:p>
        </w:tc>
        <w:tc>
          <w:tcPr>
            <w:tcW w:w="5619" w:type="dxa"/>
            <w:gridSpan w:val="2"/>
          </w:tcPr>
          <w:p w14:paraId="4D2E8014" w14:textId="195B3B0E" w:rsidR="007F637C" w:rsidRPr="006F3A93" w:rsidRDefault="007F637C" w:rsidP="002A3833">
            <w:pPr>
              <w:spacing w:after="0" w:line="240" w:lineRule="auto"/>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10  (dešimt) darbo dienų nuo Sutarties pasirašymo dienos. </w:t>
            </w:r>
          </w:p>
        </w:tc>
        <w:tc>
          <w:tcPr>
            <w:tcW w:w="1569" w:type="dxa"/>
            <w:vMerge/>
          </w:tcPr>
          <w:p w14:paraId="0BF44B06" w14:textId="5390FA21" w:rsidR="007F637C" w:rsidRPr="006F3A93" w:rsidRDefault="007F637C" w:rsidP="002A3833">
            <w:pPr>
              <w:spacing w:after="0" w:line="240" w:lineRule="auto"/>
              <w:jc w:val="both"/>
              <w:rPr>
                <w:rFonts w:ascii="Times New Roman" w:eastAsia="Calibri" w:hAnsi="Times New Roman" w:cs="Times New Roman"/>
                <w:sz w:val="24"/>
                <w:szCs w:val="24"/>
                <w:lang w:val="lt-LT"/>
              </w:rPr>
            </w:pPr>
          </w:p>
        </w:tc>
      </w:tr>
      <w:tr w:rsidR="007F637C" w:rsidRPr="006F3A93" w14:paraId="2D51C366" w14:textId="77777777" w:rsidTr="00F47AF3">
        <w:trPr>
          <w:trHeight w:val="300"/>
        </w:trPr>
        <w:tc>
          <w:tcPr>
            <w:tcW w:w="2310" w:type="dxa"/>
          </w:tcPr>
          <w:p w14:paraId="28C0DC6C" w14:textId="270B757D" w:rsidR="007F637C" w:rsidRPr="006F3A93" w:rsidRDefault="007F637C" w:rsidP="002A3833">
            <w:pPr>
              <w:spacing w:after="0" w:line="240" w:lineRule="auto"/>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sz w:val="24"/>
                <w:szCs w:val="24"/>
                <w:bdr w:val="nil"/>
                <w:lang w:val="lt-LT" w:eastAsia="lt-LT"/>
              </w:rPr>
              <w:t>4.3. Sutarties įvykdymo užtikrinimo vertės dydis </w:t>
            </w:r>
          </w:p>
        </w:tc>
        <w:tc>
          <w:tcPr>
            <w:tcW w:w="5619" w:type="dxa"/>
            <w:gridSpan w:val="2"/>
          </w:tcPr>
          <w:p w14:paraId="09D4D1B6" w14:textId="11824708" w:rsidR="007F637C" w:rsidRPr="006F3A93" w:rsidRDefault="007F637C" w:rsidP="002A3833">
            <w:pPr>
              <w:spacing w:after="0" w:line="240" w:lineRule="auto"/>
              <w:jc w:val="both"/>
              <w:rPr>
                <w:rFonts w:ascii="Times New Roman" w:eastAsia="Calibri" w:hAnsi="Times New Roman" w:cs="Times New Roman"/>
                <w:sz w:val="24"/>
                <w:szCs w:val="24"/>
                <w:lang w:val="lt-LT"/>
              </w:rPr>
            </w:pPr>
            <w:r w:rsidRPr="006F3A93">
              <w:rPr>
                <w:rFonts w:ascii="Times New Roman" w:eastAsia="Calibri" w:hAnsi="Times New Roman" w:cs="Times New Roman"/>
                <w:sz w:val="24"/>
                <w:szCs w:val="24"/>
                <w:lang w:val="lt-LT"/>
              </w:rPr>
              <w:t>5 (penki) proc. pradinės Sutarties vertės. </w:t>
            </w:r>
          </w:p>
        </w:tc>
        <w:tc>
          <w:tcPr>
            <w:tcW w:w="1569" w:type="dxa"/>
            <w:vMerge/>
          </w:tcPr>
          <w:p w14:paraId="447DE89E" w14:textId="48FEC1E0" w:rsidR="007F637C" w:rsidRPr="006F3A93" w:rsidRDefault="007F637C" w:rsidP="002A3833">
            <w:pPr>
              <w:spacing w:after="0" w:line="240" w:lineRule="auto"/>
              <w:jc w:val="both"/>
              <w:rPr>
                <w:rFonts w:ascii="Times New Roman" w:eastAsia="Calibri" w:hAnsi="Times New Roman" w:cs="Times New Roman"/>
                <w:sz w:val="24"/>
                <w:szCs w:val="24"/>
                <w:lang w:val="lt-LT"/>
              </w:rPr>
            </w:pPr>
          </w:p>
        </w:tc>
      </w:tr>
      <w:tr w:rsidR="007F637C" w:rsidRPr="006F3A93" w14:paraId="315B1E33" w14:textId="77777777" w:rsidTr="00F47AF3">
        <w:trPr>
          <w:trHeight w:val="300"/>
        </w:trPr>
        <w:tc>
          <w:tcPr>
            <w:tcW w:w="2310" w:type="dxa"/>
          </w:tcPr>
          <w:p w14:paraId="34C1FD44" w14:textId="5B963EDA" w:rsidR="007F637C" w:rsidRPr="006F3A93" w:rsidRDefault="007F637C" w:rsidP="002A3833">
            <w:pPr>
              <w:spacing w:after="0" w:line="240" w:lineRule="auto"/>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sz w:val="24"/>
                <w:szCs w:val="24"/>
                <w:bdr w:val="nil"/>
                <w:lang w:val="lt-LT" w:eastAsia="lt-LT"/>
              </w:rPr>
              <w:lastRenderedPageBreak/>
              <w:t>4.4. Sutarties įvykdymo užtikrinimo galiojimo terminas </w:t>
            </w:r>
          </w:p>
        </w:tc>
        <w:tc>
          <w:tcPr>
            <w:tcW w:w="5619" w:type="dxa"/>
            <w:gridSpan w:val="2"/>
          </w:tcPr>
          <w:p w14:paraId="70D8A58E" w14:textId="77777777" w:rsidR="007F637C" w:rsidRPr="006F3A93" w:rsidRDefault="007F637C" w:rsidP="002A3833">
            <w:pPr>
              <w:autoSpaceDE w:val="0"/>
              <w:autoSpaceDN w:val="0"/>
              <w:adjustRightInd w:val="0"/>
              <w:spacing w:after="0" w:line="240" w:lineRule="auto"/>
              <w:jc w:val="both"/>
              <w:rPr>
                <w:rFonts w:ascii="Times New Roman" w:hAnsi="Times New Roman" w:cs="Times New Roman"/>
                <w:sz w:val="24"/>
                <w:szCs w:val="24"/>
                <w:lang w:val="lt-LT"/>
              </w:rPr>
            </w:pPr>
            <w:r w:rsidRPr="006F3A93">
              <w:rPr>
                <w:rFonts w:ascii="Times New Roman" w:hAnsi="Times New Roman" w:cs="Times New Roman"/>
                <w:sz w:val="24"/>
                <w:szCs w:val="24"/>
                <w:lang w:val="lt-LT"/>
              </w:rPr>
              <w:t>Ne trumpesnis nei Sutarties galiojimo terminas.</w:t>
            </w:r>
          </w:p>
          <w:p w14:paraId="111DF20C" w14:textId="5BF539D6" w:rsidR="007F637C" w:rsidRPr="006F3A93" w:rsidRDefault="007F637C" w:rsidP="002A3833">
            <w:pPr>
              <w:spacing w:after="0" w:line="240" w:lineRule="auto"/>
              <w:jc w:val="both"/>
              <w:rPr>
                <w:rFonts w:ascii="Times New Roman" w:eastAsia="Calibri" w:hAnsi="Times New Roman" w:cs="Times New Roman"/>
                <w:sz w:val="24"/>
                <w:szCs w:val="24"/>
                <w:lang w:val="lt-LT"/>
              </w:rPr>
            </w:pPr>
          </w:p>
        </w:tc>
        <w:tc>
          <w:tcPr>
            <w:tcW w:w="1569" w:type="dxa"/>
            <w:vMerge/>
          </w:tcPr>
          <w:p w14:paraId="44DB6FC1" w14:textId="7B482B54" w:rsidR="007F637C" w:rsidRPr="006F3A93" w:rsidRDefault="007F637C" w:rsidP="002A3833">
            <w:pPr>
              <w:spacing w:after="0" w:line="240" w:lineRule="auto"/>
              <w:jc w:val="both"/>
              <w:rPr>
                <w:rFonts w:ascii="Times New Roman" w:eastAsia="Calibri" w:hAnsi="Times New Roman" w:cs="Times New Roman"/>
                <w:sz w:val="24"/>
                <w:szCs w:val="24"/>
                <w:lang w:val="lt-LT"/>
              </w:rPr>
            </w:pPr>
          </w:p>
        </w:tc>
      </w:tr>
      <w:tr w:rsidR="00106A1E" w:rsidRPr="006F3A93" w14:paraId="296EC222" w14:textId="77777777" w:rsidTr="3B060BDB">
        <w:tc>
          <w:tcPr>
            <w:tcW w:w="9498" w:type="dxa"/>
            <w:gridSpan w:val="4"/>
          </w:tcPr>
          <w:p w14:paraId="2582E3ED" w14:textId="01DA7E83" w:rsidR="00106A1E" w:rsidRPr="006F3A93" w:rsidRDefault="00106A1E" w:rsidP="002A3833">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6F3A93">
              <w:rPr>
                <w:rFonts w:ascii="Times New Roman" w:eastAsia="Arial Unicode MS" w:hAnsi="Times New Roman" w:cs="Times New Roman"/>
                <w:b/>
                <w:sz w:val="24"/>
                <w:szCs w:val="24"/>
                <w:bdr w:val="nil"/>
                <w:lang w:val="lt-LT" w:eastAsia="lt-LT"/>
              </w:rPr>
              <w:t xml:space="preserve">5. </w:t>
            </w:r>
            <w:r w:rsidRPr="006F3A93">
              <w:rPr>
                <w:rFonts w:ascii="Times New Roman" w:eastAsia="Times New Roman" w:hAnsi="Times New Roman" w:cs="Times New Roman"/>
                <w:b/>
                <w:sz w:val="24"/>
                <w:szCs w:val="24"/>
                <w:lang w:val="lt-LT" w:eastAsia="ar-SA"/>
              </w:rPr>
              <w:t>ŠALIŲ TEISĖS IR PAREIGOS</w:t>
            </w:r>
          </w:p>
        </w:tc>
      </w:tr>
      <w:tr w:rsidR="00106A1E" w:rsidRPr="006F3A93" w14:paraId="21C98D05" w14:textId="77777777" w:rsidTr="3B060BDB">
        <w:tc>
          <w:tcPr>
            <w:tcW w:w="2310" w:type="dxa"/>
          </w:tcPr>
          <w:p w14:paraId="191A4D53" w14:textId="5D54F0ED" w:rsidR="00106A1E" w:rsidRPr="006F3A93" w:rsidRDefault="00106A1E" w:rsidP="002A3833">
            <w:pPr>
              <w:spacing w:after="0" w:line="240" w:lineRule="auto"/>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sz w:val="24"/>
                <w:szCs w:val="24"/>
                <w:bdr w:val="nil"/>
                <w:lang w:val="lt-LT" w:eastAsia="lt-LT"/>
              </w:rPr>
              <w:t xml:space="preserve">5.1. Papildomi Užsakovo </w:t>
            </w:r>
            <w:r w:rsidR="001713EC" w:rsidRPr="006F3A93">
              <w:rPr>
                <w:rFonts w:ascii="Times New Roman" w:eastAsia="Arial Unicode MS" w:hAnsi="Times New Roman" w:cs="Times New Roman"/>
                <w:b/>
                <w:bCs/>
                <w:sz w:val="24"/>
                <w:szCs w:val="24"/>
                <w:bdr w:val="nil"/>
                <w:lang w:val="lt-LT" w:eastAsia="lt-LT"/>
              </w:rPr>
              <w:t xml:space="preserve">ir Tiekėjo </w:t>
            </w:r>
            <w:r w:rsidRPr="006F3A93">
              <w:rPr>
                <w:rFonts w:ascii="Times New Roman" w:eastAsia="Arial Unicode MS" w:hAnsi="Times New Roman" w:cs="Times New Roman"/>
                <w:b/>
                <w:bCs/>
                <w:sz w:val="24"/>
                <w:szCs w:val="24"/>
                <w:bdr w:val="nil"/>
                <w:lang w:val="lt-LT" w:eastAsia="lt-LT"/>
              </w:rPr>
              <w:t>įsipareigojimai</w:t>
            </w:r>
            <w:r w:rsidR="001713EC" w:rsidRPr="006F3A93">
              <w:rPr>
                <w:rFonts w:ascii="Times New Roman" w:eastAsia="Arial Unicode MS" w:hAnsi="Times New Roman" w:cs="Times New Roman"/>
                <w:b/>
                <w:bCs/>
                <w:sz w:val="24"/>
                <w:szCs w:val="24"/>
                <w:bdr w:val="nil"/>
                <w:lang w:val="lt-LT" w:eastAsia="lt-LT"/>
              </w:rPr>
              <w:t xml:space="preserve"> ir teisės </w:t>
            </w:r>
          </w:p>
        </w:tc>
        <w:tc>
          <w:tcPr>
            <w:tcW w:w="5619" w:type="dxa"/>
            <w:gridSpan w:val="2"/>
          </w:tcPr>
          <w:p w14:paraId="21151AC2" w14:textId="1CF9A9A7" w:rsidR="00B01F52" w:rsidRPr="006F3A93" w:rsidRDefault="00342150" w:rsidP="002A3833">
            <w:pPr>
              <w:spacing w:after="0" w:line="240" w:lineRule="auto"/>
              <w:jc w:val="both"/>
              <w:rPr>
                <w:rFonts w:ascii="Times New Roman" w:hAnsi="Times New Roman" w:cs="Times New Roman"/>
                <w:i/>
                <w:iCs/>
                <w:sz w:val="24"/>
                <w:szCs w:val="24"/>
                <w:lang w:val="lt-LT"/>
              </w:rPr>
            </w:pPr>
            <w:r>
              <w:rPr>
                <w:rStyle w:val="normaltextrun"/>
                <w:rFonts w:ascii="Times New Roman" w:hAnsi="Times New Roman" w:cs="Times New Roman"/>
                <w:color w:val="000000"/>
                <w:sz w:val="24"/>
                <w:szCs w:val="24"/>
                <w:shd w:val="clear" w:color="auto" w:fill="FFFFFF"/>
                <w:lang w:val="lt-LT"/>
              </w:rPr>
              <w:t>M</w:t>
            </w:r>
            <w:r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5B7EE2">
              <w:rPr>
                <w:rStyle w:val="normaltextrun"/>
                <w:rFonts w:ascii="Times New Roman" w:hAnsi="Times New Roman" w:cs="Times New Roman"/>
                <w:noProof/>
                <w:color w:val="000000"/>
                <w:sz w:val="24"/>
                <w:szCs w:val="24"/>
                <w:shd w:val="clear" w:color="auto" w:fill="FFFFFF"/>
                <w:lang w:val="lt-LT"/>
              </w:rPr>
              <w:t>Lietuvos Respublikos</w:t>
            </w:r>
            <w:r w:rsidRPr="00303CE0">
              <w:rPr>
                <w:rStyle w:val="normaltextrun"/>
                <w:rFonts w:ascii="Times New Roman" w:hAnsi="Times New Roman" w:cs="Times New Roman"/>
                <w:color w:val="000000"/>
                <w:sz w:val="24"/>
                <w:szCs w:val="24"/>
                <w:shd w:val="clear" w:color="auto" w:fill="FFFFFF"/>
                <w:lang w:val="lt-LT"/>
              </w:rPr>
              <w:t xml:space="preserve"> </w:t>
            </w:r>
            <w:r>
              <w:rPr>
                <w:rStyle w:val="normaltextrun"/>
                <w:rFonts w:ascii="Times New Roman" w:hAnsi="Times New Roman" w:cs="Times New Roman"/>
                <w:color w:val="000000"/>
                <w:sz w:val="24"/>
                <w:szCs w:val="24"/>
                <w:shd w:val="clear" w:color="auto" w:fill="FFFFFF"/>
                <w:lang w:val="lt-LT"/>
              </w:rPr>
              <w:t>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taikymo, </w:t>
            </w:r>
            <w:r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Pr="00454D24">
              <w:rPr>
                <w:rStyle w:val="normaltextrun"/>
                <w:rFonts w:ascii="Times New Roman" w:hAnsi="Times New Roman" w:cs="Times New Roman"/>
                <w:color w:val="000000"/>
                <w:sz w:val="24"/>
                <w:szCs w:val="24"/>
                <w:shd w:val="clear" w:color="auto" w:fill="FFFFFF"/>
                <w:vertAlign w:val="superscript"/>
                <w:lang w:val="lt-LT"/>
              </w:rPr>
              <w:t>1</w:t>
            </w:r>
            <w:r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r>
              <w:rPr>
                <w:rStyle w:val="normaltextrun"/>
                <w:rFonts w:ascii="Times New Roman" w:hAnsi="Times New Roman" w:cs="Times New Roman"/>
                <w:color w:val="000000"/>
                <w:sz w:val="24"/>
                <w:szCs w:val="24"/>
                <w:shd w:val="clear" w:color="auto" w:fill="FFFFFF"/>
                <w:lang w:val="lt-LT"/>
              </w:rPr>
              <w:t>.</w:t>
            </w:r>
          </w:p>
        </w:tc>
        <w:tc>
          <w:tcPr>
            <w:tcW w:w="1569" w:type="dxa"/>
          </w:tcPr>
          <w:p w14:paraId="14652F18" w14:textId="77777777" w:rsidR="00106A1E" w:rsidRPr="006F3A93" w:rsidRDefault="00106A1E"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5 skyrius</w:t>
            </w:r>
            <w:r w:rsidR="00B01F52" w:rsidRPr="006F3A93">
              <w:rPr>
                <w:rFonts w:ascii="Times New Roman" w:hAnsi="Times New Roman" w:cs="Times New Roman"/>
                <w:sz w:val="24"/>
                <w:szCs w:val="24"/>
                <w:lang w:val="lt-LT"/>
              </w:rPr>
              <w:t xml:space="preserve"> </w:t>
            </w:r>
          </w:p>
          <w:p w14:paraId="41B04165" w14:textId="06859165" w:rsidR="00B01F52" w:rsidRPr="006F3A93" w:rsidRDefault="00B01F52" w:rsidP="002A3833">
            <w:pPr>
              <w:spacing w:after="0" w:line="240" w:lineRule="auto"/>
              <w:rPr>
                <w:rFonts w:ascii="Times New Roman" w:hAnsi="Times New Roman" w:cs="Times New Roman"/>
                <w:sz w:val="24"/>
                <w:szCs w:val="24"/>
                <w:lang w:val="lt-LT"/>
              </w:rPr>
            </w:pPr>
          </w:p>
        </w:tc>
      </w:tr>
      <w:tr w:rsidR="00B161FA" w:rsidRPr="006F3A93" w14:paraId="24815D12" w14:textId="77777777" w:rsidTr="3B060BDB">
        <w:tc>
          <w:tcPr>
            <w:tcW w:w="9498" w:type="dxa"/>
            <w:gridSpan w:val="4"/>
          </w:tcPr>
          <w:p w14:paraId="6011C361" w14:textId="2A364D2E" w:rsidR="00B161FA" w:rsidRPr="006F3A93" w:rsidRDefault="00B161FA" w:rsidP="002A3833">
            <w:pPr>
              <w:spacing w:after="0" w:line="240" w:lineRule="auto"/>
              <w:jc w:val="center"/>
              <w:rPr>
                <w:rFonts w:ascii="Times New Roman" w:hAnsi="Times New Roman" w:cs="Times New Roman"/>
                <w:sz w:val="24"/>
                <w:szCs w:val="24"/>
                <w:lang w:val="lt-LT"/>
              </w:rPr>
            </w:pPr>
            <w:r w:rsidRPr="006F3A93">
              <w:rPr>
                <w:rFonts w:ascii="Times New Roman" w:eastAsia="Arial Unicode MS" w:hAnsi="Times New Roman" w:cs="Times New Roman"/>
                <w:b/>
                <w:sz w:val="24"/>
                <w:szCs w:val="24"/>
                <w:bdr w:val="nil"/>
                <w:lang w:val="lt-LT" w:eastAsia="lt-LT"/>
              </w:rPr>
              <w:t>6. INTELEKTINĖS NUOSAVYBĖS TEISĖS</w:t>
            </w:r>
          </w:p>
        </w:tc>
      </w:tr>
      <w:tr w:rsidR="00AB4F57" w:rsidRPr="006F3A93" w14:paraId="301BA659" w14:textId="77777777" w:rsidTr="3B060BDB">
        <w:tc>
          <w:tcPr>
            <w:tcW w:w="2310" w:type="dxa"/>
          </w:tcPr>
          <w:p w14:paraId="11DC468C" w14:textId="0B76559E" w:rsidR="00AB4F57" w:rsidRPr="006F3A93" w:rsidRDefault="00C91741" w:rsidP="002A3833">
            <w:pPr>
              <w:spacing w:after="0" w:line="240" w:lineRule="auto"/>
              <w:jc w:val="both"/>
              <w:rPr>
                <w:rFonts w:ascii="Times New Roman" w:hAnsi="Times New Roman" w:cs="Times New Roman"/>
                <w:b/>
                <w:bCs/>
                <w:sz w:val="24"/>
                <w:szCs w:val="24"/>
                <w:lang w:val="lt-LT"/>
              </w:rPr>
            </w:pPr>
            <w:r w:rsidRPr="006F3A93">
              <w:rPr>
                <w:rFonts w:ascii="Times New Roman" w:hAnsi="Times New Roman" w:cs="Times New Roman"/>
                <w:b/>
                <w:bCs/>
                <w:sz w:val="24"/>
                <w:szCs w:val="24"/>
                <w:lang w:val="lt-LT"/>
              </w:rPr>
              <w:t>6</w:t>
            </w:r>
            <w:r w:rsidR="00B132D9" w:rsidRPr="006F3A93">
              <w:rPr>
                <w:rFonts w:ascii="Times New Roman" w:hAnsi="Times New Roman" w:cs="Times New Roman"/>
                <w:b/>
                <w:bCs/>
                <w:sz w:val="24"/>
                <w:szCs w:val="24"/>
                <w:lang w:val="lt-LT"/>
              </w:rPr>
              <w:t xml:space="preserve">.1. </w:t>
            </w:r>
            <w:r w:rsidR="00F601C5" w:rsidRPr="006F3A93">
              <w:rPr>
                <w:rFonts w:ascii="Times New Roman" w:hAnsi="Times New Roman" w:cs="Times New Roman"/>
                <w:b/>
                <w:bCs/>
                <w:sz w:val="24"/>
                <w:szCs w:val="24"/>
                <w:lang w:val="lt-LT"/>
              </w:rPr>
              <w:t xml:space="preserve">Turtinių autoriaus teisių parėjimas Užsakovo nuosavybėn </w:t>
            </w:r>
          </w:p>
        </w:tc>
        <w:tc>
          <w:tcPr>
            <w:tcW w:w="5619" w:type="dxa"/>
            <w:gridSpan w:val="2"/>
          </w:tcPr>
          <w:p w14:paraId="4A8B1584" w14:textId="0252E84E" w:rsidR="00F601C5" w:rsidRPr="006F3A93" w:rsidRDefault="56C75D44" w:rsidP="002A3833">
            <w:pPr>
              <w:spacing w:after="0" w:line="240" w:lineRule="auto"/>
              <w:rPr>
                <w:rFonts w:ascii="Times New Roman" w:hAnsi="Times New Roman" w:cs="Times New Roman"/>
                <w:sz w:val="24"/>
                <w:szCs w:val="24"/>
                <w:lang w:val="lt-LT"/>
              </w:rPr>
            </w:pPr>
            <w:r w:rsidRPr="006F3A93">
              <w:rPr>
                <w:rFonts w:ascii="Times New Roman" w:eastAsia="Arial Unicode MS" w:hAnsi="Times New Roman" w:cs="Times New Roman"/>
                <w:sz w:val="24"/>
                <w:szCs w:val="24"/>
                <w:bdr w:val="nil"/>
                <w:lang w:val="lt-LT" w:eastAsia="lt-LT"/>
              </w:rPr>
              <w:t>Turtinės autoriaus teisės Užsakovo nuosavybėn pereina.</w:t>
            </w:r>
          </w:p>
        </w:tc>
        <w:tc>
          <w:tcPr>
            <w:tcW w:w="1569" w:type="dxa"/>
          </w:tcPr>
          <w:p w14:paraId="54C54CAF" w14:textId="641D91B9" w:rsidR="00AB4F57" w:rsidRPr="006F3A93" w:rsidRDefault="00F601C5" w:rsidP="002A3833">
            <w:pPr>
              <w:spacing w:after="0" w:line="240" w:lineRule="auto"/>
              <w:jc w:val="both"/>
              <w:rPr>
                <w:rFonts w:ascii="Times New Roman" w:hAnsi="Times New Roman" w:cs="Times New Roman"/>
                <w:sz w:val="24"/>
                <w:szCs w:val="24"/>
                <w:lang w:val="lt-LT"/>
              </w:rPr>
            </w:pPr>
            <w:r w:rsidRPr="006F3A93">
              <w:rPr>
                <w:rFonts w:ascii="Times New Roman" w:hAnsi="Times New Roman" w:cs="Times New Roman"/>
                <w:sz w:val="24"/>
                <w:szCs w:val="24"/>
                <w:lang w:val="lt-LT"/>
              </w:rPr>
              <w:t>9 skyrius</w:t>
            </w:r>
          </w:p>
        </w:tc>
      </w:tr>
      <w:tr w:rsidR="00C12BAE" w:rsidRPr="006F3A93" w14:paraId="6DC7294D" w14:textId="77777777" w:rsidTr="3B060BDB">
        <w:tc>
          <w:tcPr>
            <w:tcW w:w="9498" w:type="dxa"/>
            <w:gridSpan w:val="4"/>
          </w:tcPr>
          <w:p w14:paraId="5BB299E7" w14:textId="4491DC64" w:rsidR="00C12BAE" w:rsidRPr="006F3A93" w:rsidRDefault="00C12BAE" w:rsidP="002A3833">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F3A93">
              <w:rPr>
                <w:rFonts w:ascii="Times New Roman" w:eastAsia="Arial Unicode MS" w:hAnsi="Times New Roman" w:cs="Times New Roman"/>
                <w:b/>
                <w:bCs/>
                <w:sz w:val="24"/>
                <w:szCs w:val="24"/>
                <w:bdr w:val="nil"/>
                <w:lang w:val="lt-LT" w:eastAsia="lt-LT"/>
              </w:rPr>
              <w:t>7. ŠALIŲ ATSAKOMYBĖ</w:t>
            </w:r>
          </w:p>
        </w:tc>
      </w:tr>
      <w:tr w:rsidR="00C91741" w:rsidRPr="006F3A93" w14:paraId="6E369095" w14:textId="77777777" w:rsidTr="3B060BDB">
        <w:tc>
          <w:tcPr>
            <w:tcW w:w="2310" w:type="dxa"/>
          </w:tcPr>
          <w:p w14:paraId="58EAF223" w14:textId="4810F14A" w:rsidR="00615165" w:rsidRPr="006F3A93" w:rsidRDefault="00615165"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color w:val="000000"/>
                <w:sz w:val="24"/>
                <w:szCs w:val="24"/>
                <w:bdr w:val="nil"/>
                <w:lang w:val="lt-LT" w:eastAsia="lt-LT"/>
              </w:rPr>
              <w:t>7.</w:t>
            </w:r>
            <w:r w:rsidR="008775E4" w:rsidRPr="006F3A93">
              <w:rPr>
                <w:rFonts w:ascii="Times New Roman" w:eastAsia="Arial Unicode MS" w:hAnsi="Times New Roman" w:cs="Times New Roman"/>
                <w:b/>
                <w:bCs/>
                <w:color w:val="000000"/>
                <w:sz w:val="24"/>
                <w:szCs w:val="24"/>
                <w:bdr w:val="nil"/>
                <w:lang w:val="lt-LT" w:eastAsia="lt-LT"/>
              </w:rPr>
              <w:t>1</w:t>
            </w:r>
            <w:r w:rsidRPr="006F3A93">
              <w:rPr>
                <w:rFonts w:ascii="Times New Roman" w:eastAsia="Arial Unicode MS" w:hAnsi="Times New Roman" w:cs="Times New Roman"/>
                <w:b/>
                <w:bCs/>
                <w:color w:val="000000"/>
                <w:sz w:val="24"/>
                <w:szCs w:val="24"/>
                <w:bdr w:val="nil"/>
                <w:lang w:val="lt-LT" w:eastAsia="lt-LT"/>
              </w:rPr>
              <w:t xml:space="preserve">. </w:t>
            </w:r>
            <w:r w:rsidR="00F601C5" w:rsidRPr="006F3A93">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6F3A93">
              <w:rPr>
                <w:rFonts w:ascii="Times New Roman" w:eastAsia="Arial Unicode MS" w:hAnsi="Times New Roman" w:cs="Times New Roman"/>
                <w:b/>
                <w:bCs/>
                <w:color w:val="000000"/>
                <w:sz w:val="24"/>
                <w:szCs w:val="24"/>
                <w:bdr w:val="nil"/>
                <w:lang w:val="lt-LT" w:eastAsia="lt-LT"/>
              </w:rPr>
              <w:t xml:space="preserve">dėl apmokėjimo vėlavimo </w:t>
            </w:r>
          </w:p>
        </w:tc>
        <w:tc>
          <w:tcPr>
            <w:tcW w:w="5619" w:type="dxa"/>
            <w:gridSpan w:val="2"/>
          </w:tcPr>
          <w:p w14:paraId="48580267" w14:textId="11F5700A" w:rsidR="00C91741" w:rsidRPr="006F3A93" w:rsidRDefault="00AD1667" w:rsidP="002A3833">
            <w:pPr>
              <w:spacing w:after="0" w:line="240" w:lineRule="auto"/>
              <w:jc w:val="both"/>
              <w:rPr>
                <w:rFonts w:ascii="Times New Roman" w:eastAsia="Arial Unicode MS" w:hAnsi="Times New Roman" w:cs="Times New Roman"/>
                <w:color w:val="000000"/>
                <w:sz w:val="24"/>
                <w:szCs w:val="24"/>
                <w:bdr w:val="nil"/>
                <w:lang w:val="lt-LT" w:eastAsia="lt-LT"/>
              </w:rPr>
            </w:pPr>
            <w:r w:rsidRPr="006F3A93">
              <w:rPr>
                <w:rFonts w:ascii="Times New Roman" w:eastAsia="Arial Unicode MS" w:hAnsi="Times New Roman" w:cs="Times New Roman"/>
                <w:sz w:val="24"/>
                <w:szCs w:val="24"/>
                <w:bdr w:val="nil"/>
                <w:lang w:val="lt-LT" w:eastAsia="lt-LT"/>
              </w:rPr>
              <w:t>Netesybų dydis taikomas toks, koks numatytas Bendrosiose sutarties sąlygose.</w:t>
            </w:r>
            <w:r w:rsidRPr="006F3A93">
              <w:rPr>
                <w:rFonts w:ascii="Times New Roman" w:eastAsia="Arial Unicode MS" w:hAnsi="Times New Roman" w:cs="Times New Roman"/>
                <w:color w:val="000000"/>
                <w:sz w:val="24"/>
                <w:szCs w:val="24"/>
                <w:bdr w:val="nil"/>
                <w:lang w:val="lt-LT" w:eastAsia="lt-LT"/>
              </w:rPr>
              <w:t xml:space="preserve"> </w:t>
            </w:r>
          </w:p>
        </w:tc>
        <w:tc>
          <w:tcPr>
            <w:tcW w:w="1569" w:type="dxa"/>
          </w:tcPr>
          <w:p w14:paraId="73611383" w14:textId="5AE5E959" w:rsidR="00C91741" w:rsidRPr="006F3A93" w:rsidRDefault="00F601C5"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10.2</w:t>
            </w:r>
            <w:r w:rsidR="00A46BB8" w:rsidRPr="006F3A93">
              <w:rPr>
                <w:rFonts w:ascii="Times New Roman" w:hAnsi="Times New Roman" w:cs="Times New Roman"/>
                <w:sz w:val="24"/>
                <w:szCs w:val="24"/>
                <w:lang w:val="lt-LT"/>
              </w:rPr>
              <w:t>.</w:t>
            </w:r>
          </w:p>
        </w:tc>
      </w:tr>
      <w:tr w:rsidR="00C91741" w:rsidRPr="006F3A93" w14:paraId="35ADE20C" w14:textId="77777777" w:rsidTr="3B060BDB">
        <w:tc>
          <w:tcPr>
            <w:tcW w:w="2310" w:type="dxa"/>
          </w:tcPr>
          <w:p w14:paraId="3E55980B" w14:textId="05D39625" w:rsidR="00C91741" w:rsidRPr="006F3A93" w:rsidRDefault="00FD3577"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color w:val="000000"/>
                <w:sz w:val="24"/>
                <w:szCs w:val="24"/>
                <w:bdr w:val="nil"/>
                <w:lang w:val="lt-LT" w:eastAsia="lt-LT"/>
              </w:rPr>
              <w:t>7.</w:t>
            </w:r>
            <w:r w:rsidR="008775E4" w:rsidRPr="006F3A93">
              <w:rPr>
                <w:rFonts w:ascii="Times New Roman" w:eastAsia="Arial Unicode MS" w:hAnsi="Times New Roman" w:cs="Times New Roman"/>
                <w:b/>
                <w:bCs/>
                <w:color w:val="000000"/>
                <w:sz w:val="24"/>
                <w:szCs w:val="24"/>
                <w:bdr w:val="nil"/>
                <w:lang w:val="lt-LT" w:eastAsia="lt-LT"/>
              </w:rPr>
              <w:t>2</w:t>
            </w:r>
            <w:r w:rsidRPr="006F3A93">
              <w:rPr>
                <w:rFonts w:ascii="Times New Roman" w:eastAsia="Arial Unicode MS" w:hAnsi="Times New Roman" w:cs="Times New Roman"/>
                <w:b/>
                <w:bCs/>
                <w:color w:val="000000"/>
                <w:sz w:val="24"/>
                <w:szCs w:val="24"/>
                <w:bdr w:val="nil"/>
                <w:lang w:val="lt-LT" w:eastAsia="lt-LT"/>
              </w:rPr>
              <w:t xml:space="preserve">. </w:t>
            </w:r>
            <w:r w:rsidR="002C22B3" w:rsidRPr="006F3A93">
              <w:rPr>
                <w:rFonts w:ascii="Times New Roman" w:eastAsia="Arial Unicode MS" w:hAnsi="Times New Roman" w:cs="Times New Roman"/>
                <w:b/>
                <w:bCs/>
                <w:color w:val="000000"/>
                <w:sz w:val="24"/>
                <w:szCs w:val="24"/>
                <w:bdr w:val="nil"/>
                <w:lang w:val="lt-LT" w:eastAsia="lt-LT"/>
              </w:rPr>
              <w:t>Tiekėjui taikomos netesybos</w:t>
            </w:r>
          </w:p>
        </w:tc>
        <w:tc>
          <w:tcPr>
            <w:tcW w:w="5619" w:type="dxa"/>
            <w:gridSpan w:val="2"/>
          </w:tcPr>
          <w:p w14:paraId="74B6B7D5" w14:textId="64CA5343" w:rsidR="006C46B8" w:rsidRPr="006F3A93" w:rsidRDefault="6F3EB461" w:rsidP="002A3833">
            <w:pPr>
              <w:spacing w:after="0" w:line="240" w:lineRule="auto"/>
              <w:jc w:val="both"/>
              <w:rPr>
                <w:rFonts w:ascii="Times New Roman" w:eastAsia="Arial Unicode MS" w:hAnsi="Times New Roman" w:cs="Times New Roman"/>
                <w:sz w:val="24"/>
                <w:szCs w:val="24"/>
                <w:bdr w:val="nil"/>
                <w:lang w:val="lt-LT" w:eastAsia="lt-LT"/>
              </w:rPr>
            </w:pPr>
            <w:r w:rsidRPr="006F3A93">
              <w:rPr>
                <w:rFonts w:ascii="Times New Roman" w:eastAsia="Arial Unicode MS" w:hAnsi="Times New Roman" w:cs="Times New Roman"/>
                <w:sz w:val="24"/>
                <w:szCs w:val="24"/>
                <w:bdr w:val="nil"/>
                <w:lang w:val="lt-LT" w:eastAsia="lt-LT"/>
              </w:rPr>
              <w:t>N</w:t>
            </w:r>
            <w:r w:rsidR="4450DCF6" w:rsidRPr="006F3A93">
              <w:rPr>
                <w:rFonts w:ascii="Times New Roman" w:eastAsia="Arial Unicode MS" w:hAnsi="Times New Roman" w:cs="Times New Roman"/>
                <w:sz w:val="24"/>
                <w:szCs w:val="24"/>
                <w:bdr w:val="nil"/>
                <w:lang w:val="lt-LT" w:eastAsia="lt-LT"/>
              </w:rPr>
              <w:t xml:space="preserve">etesybų dydis </w:t>
            </w:r>
            <w:r w:rsidRPr="006F3A93">
              <w:rPr>
                <w:rFonts w:ascii="Times New Roman" w:eastAsia="Arial Unicode MS" w:hAnsi="Times New Roman" w:cs="Times New Roman"/>
                <w:sz w:val="24"/>
                <w:szCs w:val="24"/>
                <w:bdr w:val="nil"/>
                <w:lang w:val="lt-LT" w:eastAsia="lt-LT"/>
              </w:rPr>
              <w:t>taikomas toks, koks</w:t>
            </w:r>
            <w:r w:rsidR="4450DCF6" w:rsidRPr="006F3A93">
              <w:rPr>
                <w:rFonts w:ascii="Times New Roman" w:eastAsia="Arial Unicode MS" w:hAnsi="Times New Roman" w:cs="Times New Roman"/>
                <w:sz w:val="24"/>
                <w:szCs w:val="24"/>
                <w:bdr w:val="nil"/>
                <w:lang w:val="lt-LT" w:eastAsia="lt-LT"/>
              </w:rPr>
              <w:t xml:space="preserve"> numatyt</w:t>
            </w:r>
            <w:r w:rsidRPr="006F3A93">
              <w:rPr>
                <w:rFonts w:ascii="Times New Roman" w:eastAsia="Arial Unicode MS" w:hAnsi="Times New Roman" w:cs="Times New Roman"/>
                <w:sz w:val="24"/>
                <w:szCs w:val="24"/>
                <w:bdr w:val="nil"/>
                <w:lang w:val="lt-LT" w:eastAsia="lt-LT"/>
              </w:rPr>
              <w:t>as</w:t>
            </w:r>
            <w:r w:rsidR="4450DCF6" w:rsidRPr="006F3A93">
              <w:rPr>
                <w:rFonts w:ascii="Times New Roman" w:eastAsia="Arial Unicode MS" w:hAnsi="Times New Roman" w:cs="Times New Roman"/>
                <w:sz w:val="24"/>
                <w:szCs w:val="24"/>
                <w:bdr w:val="nil"/>
                <w:lang w:val="lt-LT" w:eastAsia="lt-LT"/>
              </w:rPr>
              <w:t xml:space="preserve"> Bendrosiose sutarties sąlygose</w:t>
            </w:r>
            <w:r w:rsidRPr="006F3A93">
              <w:rPr>
                <w:rFonts w:ascii="Times New Roman" w:eastAsia="Arial Unicode MS" w:hAnsi="Times New Roman" w:cs="Times New Roman"/>
                <w:sz w:val="24"/>
                <w:szCs w:val="24"/>
                <w:bdr w:val="nil"/>
                <w:lang w:val="lt-LT" w:eastAsia="lt-LT"/>
              </w:rPr>
              <w:t>.</w:t>
            </w:r>
            <w:r w:rsidR="70841E3B" w:rsidRPr="006F3A93">
              <w:rPr>
                <w:rFonts w:ascii="Times New Roman" w:eastAsia="Arial Unicode MS" w:hAnsi="Times New Roman" w:cs="Times New Roman"/>
                <w:sz w:val="24"/>
                <w:szCs w:val="24"/>
                <w:bdr w:val="nil"/>
                <w:lang w:val="lt-LT" w:eastAsia="lt-LT"/>
              </w:rPr>
              <w:t xml:space="preserve"> Netesybos skaičiuojamos nuo </w:t>
            </w:r>
            <w:r w:rsidR="00CB3BA8" w:rsidRPr="006F3A93">
              <w:rPr>
                <w:rFonts w:ascii="Times New Roman" w:eastAsia="Arial Unicode MS" w:hAnsi="Times New Roman" w:cs="Times New Roman"/>
                <w:sz w:val="24"/>
                <w:szCs w:val="24"/>
                <w:bdr w:val="nil"/>
                <w:lang w:val="lt-LT" w:eastAsia="lt-LT"/>
              </w:rPr>
              <w:t>nesuteiktų paslaugų</w:t>
            </w:r>
            <w:r w:rsidR="70841E3B" w:rsidRPr="006F3A93">
              <w:rPr>
                <w:rFonts w:ascii="Times New Roman" w:eastAsia="Arial Unicode MS" w:hAnsi="Times New Roman" w:cs="Times New Roman"/>
                <w:sz w:val="24"/>
                <w:szCs w:val="24"/>
                <w:bdr w:val="nil"/>
                <w:lang w:val="lt-LT" w:eastAsia="lt-LT"/>
              </w:rPr>
              <w:t xml:space="preserve"> vertės. </w:t>
            </w:r>
          </w:p>
        </w:tc>
        <w:tc>
          <w:tcPr>
            <w:tcW w:w="1569" w:type="dxa"/>
          </w:tcPr>
          <w:p w14:paraId="20B75E6B" w14:textId="31751907" w:rsidR="00C91741" w:rsidRPr="006F3A93" w:rsidRDefault="002C22B3"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10.3</w:t>
            </w:r>
            <w:r w:rsidR="00A46BB8" w:rsidRPr="006F3A93">
              <w:rPr>
                <w:rFonts w:ascii="Times New Roman" w:hAnsi="Times New Roman" w:cs="Times New Roman"/>
                <w:sz w:val="24"/>
                <w:szCs w:val="24"/>
                <w:lang w:val="lt-LT"/>
              </w:rPr>
              <w:t>.</w:t>
            </w:r>
          </w:p>
        </w:tc>
      </w:tr>
      <w:tr w:rsidR="008775E4" w:rsidRPr="006F3A93" w14:paraId="0ABB9C87" w14:textId="77777777" w:rsidTr="3B060BDB">
        <w:tc>
          <w:tcPr>
            <w:tcW w:w="2310" w:type="dxa"/>
          </w:tcPr>
          <w:p w14:paraId="5EE29CE7" w14:textId="59536FFF" w:rsidR="008775E4" w:rsidRPr="006F3A93" w:rsidRDefault="008775E4"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color w:val="000000"/>
                <w:sz w:val="24"/>
                <w:szCs w:val="24"/>
                <w:bdr w:val="nil"/>
                <w:lang w:val="lt-LT" w:eastAsia="lt-LT"/>
              </w:rPr>
              <w:t xml:space="preserve">7.3. Bauda, taikoma Tiekėjui, nutraukus Sutartį dėl esminio Sutarties pažeidimo </w:t>
            </w:r>
          </w:p>
        </w:tc>
        <w:tc>
          <w:tcPr>
            <w:tcW w:w="5619" w:type="dxa"/>
            <w:gridSpan w:val="2"/>
          </w:tcPr>
          <w:p w14:paraId="70200745" w14:textId="22468F4B" w:rsidR="008775E4" w:rsidRPr="006F3A93" w:rsidRDefault="008775E4" w:rsidP="002A3833">
            <w:pPr>
              <w:spacing w:after="0" w:line="240" w:lineRule="auto"/>
              <w:rPr>
                <w:rFonts w:ascii="Times New Roman" w:eastAsia="Arial Unicode MS" w:hAnsi="Times New Roman" w:cs="Times New Roman"/>
                <w:sz w:val="24"/>
                <w:szCs w:val="24"/>
                <w:lang w:val="lt-LT" w:eastAsia="lt-LT"/>
              </w:rPr>
            </w:pPr>
            <w:r w:rsidRPr="006F3A93">
              <w:rPr>
                <w:rFonts w:ascii="Times New Roman" w:eastAsia="Arial Unicode MS" w:hAnsi="Times New Roman" w:cs="Times New Roman"/>
                <w:sz w:val="24"/>
                <w:szCs w:val="24"/>
                <w:bdr w:val="nil"/>
                <w:lang w:val="lt-LT" w:eastAsia="lt-LT"/>
              </w:rPr>
              <w:t>5 (penki) proc. nuo pradinės Sutarties vertės.</w:t>
            </w:r>
          </w:p>
          <w:p w14:paraId="36AA2388" w14:textId="1664EB01" w:rsidR="008775E4" w:rsidRPr="006F3A93" w:rsidRDefault="008775E4" w:rsidP="002A3833">
            <w:pPr>
              <w:spacing w:after="0" w:line="240" w:lineRule="auto"/>
              <w:jc w:val="both"/>
              <w:rPr>
                <w:rFonts w:ascii="Times New Roman" w:eastAsia="Arial Unicode MS" w:hAnsi="Times New Roman" w:cs="Times New Roman"/>
                <w:sz w:val="24"/>
                <w:szCs w:val="24"/>
                <w:bdr w:val="nil"/>
                <w:lang w:val="lt-LT" w:eastAsia="lt-LT"/>
              </w:rPr>
            </w:pPr>
          </w:p>
        </w:tc>
        <w:tc>
          <w:tcPr>
            <w:tcW w:w="1569" w:type="dxa"/>
          </w:tcPr>
          <w:p w14:paraId="19EF7413" w14:textId="77777777" w:rsidR="00D86195" w:rsidRPr="006F3A93" w:rsidRDefault="00D86195"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13.4.6.</w:t>
            </w:r>
          </w:p>
          <w:p w14:paraId="3821FB8A" w14:textId="6E761D73" w:rsidR="008775E4" w:rsidRPr="006F3A93" w:rsidRDefault="00D86195"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13.5.5.</w:t>
            </w:r>
          </w:p>
        </w:tc>
      </w:tr>
      <w:tr w:rsidR="008775E4" w:rsidRPr="006F3A93" w14:paraId="65A1CC0B" w14:textId="77777777" w:rsidTr="3B060BDB">
        <w:tc>
          <w:tcPr>
            <w:tcW w:w="2310" w:type="dxa"/>
          </w:tcPr>
          <w:p w14:paraId="576E8AAE" w14:textId="1CFA08DE" w:rsidR="4BA325E8" w:rsidRPr="006F3A93" w:rsidRDefault="4BA325E8" w:rsidP="002A3833">
            <w:pPr>
              <w:tabs>
                <w:tab w:val="left" w:pos="0"/>
                <w:tab w:val="left" w:pos="0"/>
                <w:tab w:val="left" w:pos="810"/>
              </w:tabs>
              <w:spacing w:after="0" w:line="240" w:lineRule="auto"/>
              <w:rPr>
                <w:rFonts w:ascii="Times New Roman" w:hAnsi="Times New Roman" w:cs="Times New Roman"/>
                <w:lang w:val="lt-LT"/>
              </w:rPr>
            </w:pPr>
            <w:r w:rsidRPr="006F3A93">
              <w:rPr>
                <w:rFonts w:ascii="Times New Roman" w:eastAsia="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619" w:type="dxa"/>
            <w:gridSpan w:val="2"/>
          </w:tcPr>
          <w:p w14:paraId="3EC64CBA" w14:textId="1CD5F3B0" w:rsidR="008775E4" w:rsidRPr="006F3A93" w:rsidRDefault="000823B4" w:rsidP="00342150">
            <w:pPr>
              <w:spacing w:after="0" w:line="240" w:lineRule="auto"/>
              <w:jc w:val="both"/>
              <w:rPr>
                <w:rFonts w:ascii="Times New Roman" w:hAnsi="Times New Roman" w:cs="Times New Roman"/>
                <w:sz w:val="24"/>
                <w:szCs w:val="24"/>
                <w:bdr w:val="nil"/>
                <w:lang w:val="lt-LT"/>
              </w:rPr>
            </w:pPr>
            <w:r w:rsidRPr="006F3A93">
              <w:rPr>
                <w:rFonts w:ascii="Times New Roman" w:hAnsi="Times New Roman" w:cs="Times New Roman"/>
                <w:sz w:val="24"/>
                <w:szCs w:val="24"/>
                <w:lang w:val="lt-LT"/>
              </w:rPr>
              <w:t>2</w:t>
            </w:r>
            <w:r w:rsidR="00CD7C40" w:rsidRPr="006F3A93">
              <w:rPr>
                <w:rFonts w:ascii="Times New Roman" w:hAnsi="Times New Roman" w:cs="Times New Roman"/>
                <w:sz w:val="24"/>
                <w:szCs w:val="24"/>
                <w:lang w:val="lt-LT"/>
              </w:rPr>
              <w:t xml:space="preserve"> </w:t>
            </w:r>
            <w:r w:rsidR="7CF71130" w:rsidRPr="006F3A93">
              <w:rPr>
                <w:rFonts w:ascii="Times New Roman" w:hAnsi="Times New Roman" w:cs="Times New Roman"/>
                <w:sz w:val="24"/>
                <w:szCs w:val="24"/>
                <w:lang w:val="lt-LT"/>
              </w:rPr>
              <w:t xml:space="preserve">000 </w:t>
            </w:r>
            <w:r w:rsidR="00CD7C40" w:rsidRPr="006F3A93">
              <w:rPr>
                <w:rFonts w:ascii="Times New Roman" w:hAnsi="Times New Roman" w:cs="Times New Roman"/>
                <w:sz w:val="24"/>
                <w:szCs w:val="24"/>
                <w:lang w:val="lt-LT"/>
              </w:rPr>
              <w:t xml:space="preserve">(du tūkstančiai) </w:t>
            </w:r>
            <w:r w:rsidR="7CF71130" w:rsidRPr="006F3A93">
              <w:rPr>
                <w:rFonts w:ascii="Times New Roman" w:hAnsi="Times New Roman" w:cs="Times New Roman"/>
                <w:sz w:val="24"/>
                <w:szCs w:val="24"/>
                <w:lang w:val="lt-LT"/>
              </w:rPr>
              <w:t>Eur</w:t>
            </w:r>
            <w:r w:rsidR="00342150">
              <w:rPr>
                <w:rFonts w:ascii="Times New Roman" w:hAnsi="Times New Roman" w:cs="Times New Roman"/>
                <w:sz w:val="24"/>
                <w:szCs w:val="24"/>
                <w:lang w:val="lt-LT"/>
              </w:rPr>
              <w:t xml:space="preserve"> už kiekvieną pažeidimo atvejį.</w:t>
            </w:r>
          </w:p>
        </w:tc>
        <w:tc>
          <w:tcPr>
            <w:tcW w:w="1569" w:type="dxa"/>
          </w:tcPr>
          <w:p w14:paraId="7B2C1E1A" w14:textId="6E64059C" w:rsidR="008775E4" w:rsidRPr="006F3A93" w:rsidRDefault="7CF71130"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14.1.11.</w:t>
            </w:r>
          </w:p>
          <w:p w14:paraId="08784E7B" w14:textId="200016AD" w:rsidR="008775E4" w:rsidRPr="006F3A93" w:rsidRDefault="7CF71130"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14.3.8.</w:t>
            </w:r>
          </w:p>
          <w:p w14:paraId="587A4479" w14:textId="4908AC06" w:rsidR="008775E4" w:rsidRPr="006F3A93" w:rsidRDefault="7CF71130"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14.4.5.</w:t>
            </w:r>
          </w:p>
        </w:tc>
      </w:tr>
      <w:tr w:rsidR="008775E4" w:rsidRPr="006F3A93" w14:paraId="54D6CA9A" w14:textId="77777777" w:rsidTr="3B060BDB">
        <w:tc>
          <w:tcPr>
            <w:tcW w:w="2310" w:type="dxa"/>
          </w:tcPr>
          <w:p w14:paraId="2352D240" w14:textId="6C5CB813" w:rsidR="4BA325E8" w:rsidRPr="006F3A93" w:rsidRDefault="4BA325E8" w:rsidP="002A3833">
            <w:pPr>
              <w:tabs>
                <w:tab w:val="left" w:pos="0"/>
                <w:tab w:val="left" w:pos="0"/>
                <w:tab w:val="left" w:pos="810"/>
              </w:tabs>
              <w:spacing w:after="0" w:line="240" w:lineRule="auto"/>
              <w:rPr>
                <w:rFonts w:ascii="Times New Roman" w:hAnsi="Times New Roman" w:cs="Times New Roman"/>
                <w:lang w:val="lt-LT"/>
              </w:rPr>
            </w:pPr>
            <w:r w:rsidRPr="006F3A93">
              <w:rPr>
                <w:rFonts w:ascii="Times New Roman" w:eastAsia="Times New Roman" w:hAnsi="Times New Roman" w:cs="Times New Roman"/>
                <w:b/>
                <w:bCs/>
                <w:sz w:val="24"/>
                <w:szCs w:val="24"/>
                <w:lang w:val="lt-LT"/>
              </w:rPr>
              <w:t xml:space="preserve">7.5. Tiekėjui taikomos baudos dėl aplinkosauginių ir </w:t>
            </w:r>
            <w:r w:rsidRPr="006F3A93">
              <w:rPr>
                <w:rFonts w:ascii="Times New Roman" w:eastAsia="Times New Roman" w:hAnsi="Times New Roman" w:cs="Times New Roman"/>
                <w:b/>
                <w:bCs/>
                <w:sz w:val="24"/>
                <w:szCs w:val="24"/>
                <w:lang w:val="lt-LT"/>
              </w:rPr>
              <w:lastRenderedPageBreak/>
              <w:t>(arba) socialinių kriterijų nesilaikymo</w:t>
            </w:r>
          </w:p>
        </w:tc>
        <w:tc>
          <w:tcPr>
            <w:tcW w:w="5619" w:type="dxa"/>
            <w:gridSpan w:val="2"/>
          </w:tcPr>
          <w:p w14:paraId="0C62E4DD" w14:textId="453729E8" w:rsidR="4BA325E8" w:rsidRPr="006F3A93" w:rsidRDefault="4BA325E8"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color w:val="000000" w:themeColor="text1"/>
                <w:sz w:val="24"/>
                <w:szCs w:val="24"/>
                <w:lang w:val="lt-LT"/>
              </w:rPr>
              <w:lastRenderedPageBreak/>
              <w:t>Netaikoma</w:t>
            </w:r>
          </w:p>
          <w:p w14:paraId="6BE6461B" w14:textId="50F3EB55" w:rsidR="4BA325E8" w:rsidRPr="006F3A93" w:rsidRDefault="4BA325E8"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 xml:space="preserve"> </w:t>
            </w:r>
          </w:p>
        </w:tc>
        <w:tc>
          <w:tcPr>
            <w:tcW w:w="1569" w:type="dxa"/>
          </w:tcPr>
          <w:p w14:paraId="33E0DEF9" w14:textId="27FB4FF4" w:rsidR="008775E4" w:rsidRPr="006F3A93" w:rsidRDefault="047DD36F"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5.6.</w:t>
            </w:r>
          </w:p>
        </w:tc>
      </w:tr>
      <w:tr w:rsidR="4BA325E8" w:rsidRPr="006F3A93" w14:paraId="6BC6B41A" w14:textId="77777777" w:rsidTr="3B060BDB">
        <w:trPr>
          <w:trHeight w:val="300"/>
        </w:trPr>
        <w:tc>
          <w:tcPr>
            <w:tcW w:w="2310" w:type="dxa"/>
          </w:tcPr>
          <w:p w14:paraId="5C60822A" w14:textId="09D7B396" w:rsidR="4BA325E8" w:rsidRPr="006F3A93" w:rsidRDefault="4BA325E8" w:rsidP="002A3833">
            <w:pPr>
              <w:tabs>
                <w:tab w:val="left" w:pos="0"/>
                <w:tab w:val="left" w:pos="0"/>
                <w:tab w:val="left" w:pos="810"/>
              </w:tabs>
              <w:spacing w:after="0" w:line="240" w:lineRule="auto"/>
              <w:rPr>
                <w:rFonts w:ascii="Times New Roman" w:hAnsi="Times New Roman" w:cs="Times New Roman"/>
                <w:lang w:val="lt-LT"/>
              </w:rPr>
            </w:pPr>
            <w:r w:rsidRPr="006F3A93">
              <w:rPr>
                <w:rFonts w:ascii="Times New Roman" w:eastAsia="Times New Roman" w:hAnsi="Times New Roman" w:cs="Times New Roman"/>
                <w:b/>
                <w:bCs/>
                <w:sz w:val="24"/>
                <w:szCs w:val="24"/>
                <w:lang w:val="lt-LT"/>
              </w:rPr>
              <w:t>7.6. Tiekėjui/ Užsakovui taikoma bauda dėl konfidencialumo reikalavimų nesilaikymo</w:t>
            </w:r>
          </w:p>
        </w:tc>
        <w:tc>
          <w:tcPr>
            <w:tcW w:w="5619" w:type="dxa"/>
            <w:gridSpan w:val="2"/>
          </w:tcPr>
          <w:p w14:paraId="7807C05B" w14:textId="6CE91B34" w:rsidR="4BA325E8" w:rsidRPr="006F3A93" w:rsidRDefault="4BA325E8"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Netaikoma</w:t>
            </w:r>
          </w:p>
          <w:p w14:paraId="196C86E8" w14:textId="51EE9F16" w:rsidR="4BA325E8" w:rsidRPr="006F3A93" w:rsidRDefault="4BA325E8"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color w:val="000000" w:themeColor="text1"/>
                <w:sz w:val="24"/>
                <w:szCs w:val="24"/>
                <w:lang w:val="lt-LT"/>
              </w:rPr>
              <w:t xml:space="preserve"> </w:t>
            </w:r>
          </w:p>
          <w:p w14:paraId="762B145F" w14:textId="75E83C26" w:rsidR="4BA325E8" w:rsidRPr="006F3A93" w:rsidRDefault="4BA325E8" w:rsidP="002A3833">
            <w:pPr>
              <w:spacing w:after="0" w:line="240" w:lineRule="auto"/>
              <w:jc w:val="both"/>
              <w:rPr>
                <w:rFonts w:ascii="Times New Roman" w:eastAsia="Times New Roman" w:hAnsi="Times New Roman" w:cs="Times New Roman"/>
                <w:i/>
                <w:iCs/>
                <w:color w:val="00B050"/>
                <w:sz w:val="24"/>
                <w:szCs w:val="24"/>
                <w:lang w:val="lt-LT"/>
              </w:rPr>
            </w:pPr>
          </w:p>
        </w:tc>
        <w:tc>
          <w:tcPr>
            <w:tcW w:w="1569" w:type="dxa"/>
          </w:tcPr>
          <w:p w14:paraId="6B14A6BD" w14:textId="46FC14A1" w:rsidR="68EF503B" w:rsidRPr="006F3A93" w:rsidRDefault="68EF503B"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15.5.</w:t>
            </w:r>
          </w:p>
          <w:p w14:paraId="6C6C621F" w14:textId="1481605D" w:rsidR="4BA325E8" w:rsidRPr="006F3A93" w:rsidRDefault="4BA325E8" w:rsidP="002A3833">
            <w:pPr>
              <w:spacing w:after="0" w:line="240" w:lineRule="auto"/>
              <w:rPr>
                <w:rFonts w:ascii="Times New Roman" w:hAnsi="Times New Roman" w:cs="Times New Roman"/>
                <w:sz w:val="24"/>
                <w:szCs w:val="24"/>
                <w:lang w:val="lt-LT"/>
              </w:rPr>
            </w:pPr>
          </w:p>
        </w:tc>
      </w:tr>
      <w:tr w:rsidR="4BA325E8" w:rsidRPr="006F3A93" w14:paraId="32F26803" w14:textId="77777777" w:rsidTr="3B060BDB">
        <w:trPr>
          <w:trHeight w:val="300"/>
        </w:trPr>
        <w:tc>
          <w:tcPr>
            <w:tcW w:w="2310" w:type="dxa"/>
          </w:tcPr>
          <w:p w14:paraId="3D19FD0A" w14:textId="4BB830EF" w:rsidR="4BA325E8" w:rsidRPr="006F3A93" w:rsidRDefault="4BA325E8" w:rsidP="002A3833">
            <w:pPr>
              <w:tabs>
                <w:tab w:val="left" w:pos="0"/>
                <w:tab w:val="left" w:pos="0"/>
                <w:tab w:val="left" w:pos="810"/>
              </w:tabs>
              <w:spacing w:after="0" w:line="240" w:lineRule="auto"/>
              <w:rPr>
                <w:rFonts w:ascii="Times New Roman" w:hAnsi="Times New Roman" w:cs="Times New Roman"/>
                <w:lang w:val="lt-LT"/>
              </w:rPr>
            </w:pPr>
            <w:r w:rsidRPr="006F3A93">
              <w:rPr>
                <w:rFonts w:ascii="Times New Roman" w:eastAsia="Times New Roman" w:hAnsi="Times New Roman" w:cs="Times New Roman"/>
                <w:b/>
                <w:bCs/>
                <w:sz w:val="24"/>
                <w:szCs w:val="24"/>
                <w:lang w:val="lt-LT"/>
              </w:rPr>
              <w:t xml:space="preserve">7.7. Tiekėjui taikomos netesybos dėl pirkimo dokumentuose nustatytų kokybinių kriterijų </w:t>
            </w:r>
            <w:proofErr w:type="spellStart"/>
            <w:r w:rsidRPr="006F3A93">
              <w:rPr>
                <w:rFonts w:ascii="Times New Roman" w:eastAsia="Times New Roman" w:hAnsi="Times New Roman" w:cs="Times New Roman"/>
                <w:b/>
                <w:bCs/>
                <w:sz w:val="24"/>
                <w:szCs w:val="24"/>
                <w:lang w:val="lt-LT"/>
              </w:rPr>
              <w:t>nepasiekimo</w:t>
            </w:r>
            <w:proofErr w:type="spellEnd"/>
            <w:r w:rsidRPr="006F3A93">
              <w:rPr>
                <w:rFonts w:ascii="Times New Roman" w:eastAsia="Times New Roman" w:hAnsi="Times New Roman" w:cs="Times New Roman"/>
                <w:b/>
                <w:bCs/>
                <w:sz w:val="24"/>
                <w:szCs w:val="24"/>
                <w:lang w:val="lt-LT"/>
              </w:rPr>
              <w:t xml:space="preserve"> Sutarties vykdymo metu</w:t>
            </w:r>
          </w:p>
        </w:tc>
        <w:tc>
          <w:tcPr>
            <w:tcW w:w="5619" w:type="dxa"/>
            <w:gridSpan w:val="2"/>
          </w:tcPr>
          <w:p w14:paraId="27BB3293" w14:textId="7975988A" w:rsidR="4BA325E8" w:rsidRPr="006F3A93" w:rsidRDefault="007E4FA9" w:rsidP="002A3833">
            <w:pPr>
              <w:spacing w:after="0" w:line="240" w:lineRule="auto"/>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2</w:t>
            </w:r>
            <w:r w:rsidR="00F47AF3">
              <w:rPr>
                <w:rFonts w:ascii="Times New Roman" w:eastAsia="Times New Roman" w:hAnsi="Times New Roman" w:cs="Times New Roman"/>
                <w:sz w:val="24"/>
                <w:szCs w:val="24"/>
                <w:lang w:val="lt-LT"/>
              </w:rPr>
              <w:t xml:space="preserve"> </w:t>
            </w:r>
            <w:r w:rsidRPr="006F3A93">
              <w:rPr>
                <w:rFonts w:ascii="Times New Roman" w:eastAsia="Times New Roman" w:hAnsi="Times New Roman" w:cs="Times New Roman"/>
                <w:sz w:val="24"/>
                <w:szCs w:val="24"/>
                <w:lang w:val="lt-LT"/>
              </w:rPr>
              <w:t>000</w:t>
            </w:r>
            <w:r w:rsidR="00F47AF3">
              <w:rPr>
                <w:rFonts w:ascii="Times New Roman" w:eastAsia="Times New Roman" w:hAnsi="Times New Roman" w:cs="Times New Roman"/>
                <w:sz w:val="24"/>
                <w:szCs w:val="24"/>
                <w:lang w:val="lt-LT"/>
              </w:rPr>
              <w:t xml:space="preserve"> (du tūkstančiai)</w:t>
            </w:r>
            <w:r w:rsidRPr="006F3A93">
              <w:rPr>
                <w:rFonts w:ascii="Times New Roman" w:eastAsia="Times New Roman" w:hAnsi="Times New Roman" w:cs="Times New Roman"/>
                <w:sz w:val="24"/>
                <w:szCs w:val="24"/>
                <w:lang w:val="lt-LT"/>
              </w:rPr>
              <w:t xml:space="preserve"> Eur</w:t>
            </w:r>
            <w:r w:rsidR="4E01DF2F" w:rsidRPr="006F3A93">
              <w:rPr>
                <w:rFonts w:ascii="Times New Roman" w:eastAsia="Times New Roman" w:hAnsi="Times New Roman" w:cs="Times New Roman"/>
                <w:sz w:val="24"/>
                <w:szCs w:val="24"/>
                <w:lang w:val="lt-LT"/>
              </w:rPr>
              <w:t>.</w:t>
            </w:r>
          </w:p>
        </w:tc>
        <w:tc>
          <w:tcPr>
            <w:tcW w:w="1569" w:type="dxa"/>
          </w:tcPr>
          <w:p w14:paraId="1B3CEF75" w14:textId="2A770CE3" w:rsidR="538AF2C5" w:rsidRPr="006F3A93" w:rsidRDefault="538AF2C5"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5.6.</w:t>
            </w:r>
          </w:p>
        </w:tc>
      </w:tr>
      <w:tr w:rsidR="4BA325E8" w:rsidRPr="006F3A93" w14:paraId="21C2E319" w14:textId="77777777" w:rsidTr="3B060BDB">
        <w:trPr>
          <w:trHeight w:val="300"/>
        </w:trPr>
        <w:tc>
          <w:tcPr>
            <w:tcW w:w="2310" w:type="dxa"/>
          </w:tcPr>
          <w:p w14:paraId="03ACA418" w14:textId="592DEFD8" w:rsidR="4BA325E8" w:rsidRPr="006F3A93" w:rsidRDefault="4BA325E8" w:rsidP="002A3833">
            <w:pPr>
              <w:tabs>
                <w:tab w:val="left" w:pos="0"/>
                <w:tab w:val="left" w:pos="0"/>
                <w:tab w:val="left" w:pos="810"/>
              </w:tabs>
              <w:spacing w:after="0" w:line="240" w:lineRule="auto"/>
              <w:rPr>
                <w:rFonts w:ascii="Times New Roman" w:hAnsi="Times New Roman" w:cs="Times New Roman"/>
                <w:lang w:val="lt-LT"/>
              </w:rPr>
            </w:pPr>
            <w:r w:rsidRPr="006F3A93">
              <w:rPr>
                <w:rFonts w:ascii="Times New Roman" w:eastAsia="Times New Roman" w:hAnsi="Times New Roman" w:cs="Times New Roman"/>
                <w:b/>
                <w:bCs/>
                <w:sz w:val="24"/>
                <w:szCs w:val="24"/>
                <w:lang w:val="lt-LT"/>
              </w:rPr>
              <w:t>7.8. Tiekėjui taikomos netesybos dėl Sutarties įvykdymo užtikrinimo nepratęsimo</w:t>
            </w:r>
          </w:p>
        </w:tc>
        <w:tc>
          <w:tcPr>
            <w:tcW w:w="5619" w:type="dxa"/>
            <w:gridSpan w:val="2"/>
          </w:tcPr>
          <w:p w14:paraId="43F05E06" w14:textId="421E3372" w:rsidR="4BA325E8" w:rsidRPr="006F3A93" w:rsidRDefault="4BA325E8" w:rsidP="002A3833">
            <w:pPr>
              <w:spacing w:after="0" w:line="240" w:lineRule="auto"/>
              <w:jc w:val="both"/>
              <w:rPr>
                <w:rFonts w:ascii="Times New Roman" w:hAnsi="Times New Roman" w:cs="Times New Roman"/>
                <w:lang w:val="lt-LT"/>
              </w:rPr>
            </w:pPr>
            <w:r w:rsidRPr="006F3A93">
              <w:rPr>
                <w:rFonts w:ascii="Times New Roman" w:eastAsia="Times New Roman" w:hAnsi="Times New Roman" w:cs="Times New Roman"/>
                <w:sz w:val="24"/>
                <w:szCs w:val="24"/>
                <w:lang w:val="lt-LT"/>
              </w:rPr>
              <w:t>Netaikoma</w:t>
            </w:r>
          </w:p>
          <w:p w14:paraId="31F24098" w14:textId="70203660" w:rsidR="4BA325E8" w:rsidRPr="006F3A93" w:rsidRDefault="4BA325E8" w:rsidP="002A3833">
            <w:pPr>
              <w:spacing w:after="0" w:line="240" w:lineRule="auto"/>
              <w:jc w:val="both"/>
              <w:rPr>
                <w:rFonts w:ascii="Times New Roman" w:hAnsi="Times New Roman" w:cs="Times New Roman"/>
                <w:lang w:val="lt-LT"/>
              </w:rPr>
            </w:pPr>
            <w:r w:rsidRPr="006F3A93">
              <w:rPr>
                <w:rFonts w:ascii="Times New Roman" w:eastAsia="Times New Roman" w:hAnsi="Times New Roman" w:cs="Times New Roman"/>
                <w:color w:val="000000" w:themeColor="text1"/>
                <w:sz w:val="24"/>
                <w:szCs w:val="24"/>
                <w:lang w:val="lt-LT"/>
              </w:rPr>
              <w:t xml:space="preserve"> </w:t>
            </w:r>
          </w:p>
          <w:p w14:paraId="07C26F85" w14:textId="40E90C74" w:rsidR="4BA325E8" w:rsidRPr="006F3A93" w:rsidRDefault="4BA325E8" w:rsidP="002A3833">
            <w:pPr>
              <w:spacing w:after="0" w:line="240" w:lineRule="auto"/>
              <w:rPr>
                <w:rFonts w:ascii="Times New Roman" w:hAnsi="Times New Roman" w:cs="Times New Roman"/>
                <w:lang w:val="lt-LT"/>
              </w:rPr>
            </w:pPr>
          </w:p>
        </w:tc>
        <w:tc>
          <w:tcPr>
            <w:tcW w:w="1569" w:type="dxa"/>
          </w:tcPr>
          <w:p w14:paraId="6D2E1446" w14:textId="6EB093A4" w:rsidR="46A6887F" w:rsidRPr="006F3A93" w:rsidRDefault="46A6887F"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7.13.</w:t>
            </w:r>
          </w:p>
        </w:tc>
      </w:tr>
      <w:tr w:rsidR="00CD7C40" w:rsidRPr="006F3A93" w14:paraId="6D2A417B" w14:textId="77777777" w:rsidTr="3B060BDB">
        <w:trPr>
          <w:trHeight w:val="300"/>
        </w:trPr>
        <w:tc>
          <w:tcPr>
            <w:tcW w:w="2310" w:type="dxa"/>
          </w:tcPr>
          <w:p w14:paraId="4CE6EE14" w14:textId="6DED4703" w:rsidR="00CD7C40" w:rsidRPr="006F3A93" w:rsidRDefault="00CD7C4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b/>
                <w:bCs/>
                <w:sz w:val="24"/>
                <w:szCs w:val="24"/>
                <w:lang w:val="lt-LT"/>
              </w:rPr>
              <w:t>7.9. Tiekėjui taikomos netesybos dėl etiško elgesio reikalavimų nesilaikymo</w:t>
            </w:r>
          </w:p>
        </w:tc>
        <w:tc>
          <w:tcPr>
            <w:tcW w:w="5619" w:type="dxa"/>
            <w:gridSpan w:val="2"/>
          </w:tcPr>
          <w:p w14:paraId="3C5B0EA6" w14:textId="7C87416F" w:rsidR="00CD7C40" w:rsidRPr="006F3A93" w:rsidRDefault="00CD7C40" w:rsidP="00F47AF3">
            <w:pPr>
              <w:spacing w:after="0" w:line="240" w:lineRule="auto"/>
              <w:jc w:val="both"/>
              <w:rPr>
                <w:rFonts w:ascii="Times New Roman" w:hAnsi="Times New Roman" w:cs="Times New Roman"/>
                <w:lang w:val="lt-LT"/>
              </w:rPr>
            </w:pPr>
            <w:r w:rsidRPr="006F3A93">
              <w:rPr>
                <w:rFonts w:ascii="Times New Roman" w:eastAsia="Arial Unicode MS" w:hAnsi="Times New Roman" w:cs="Times New Roman"/>
                <w:sz w:val="24"/>
                <w:szCs w:val="24"/>
                <w:bdr w:val="nil"/>
                <w:lang w:val="lt-LT" w:eastAsia="lt-LT"/>
              </w:rPr>
              <w:t>Tiekėjui taikoma bauda dėl Bendrųjų sutarties sąlygų 20.3 punkte nurodytų įsipareigojimų, susijusių su sąžiningu ir etišku veiklos vykdymu, pažeidimo – 3</w:t>
            </w:r>
            <w:r w:rsidR="008538A4">
              <w:rPr>
                <w:rFonts w:ascii="Times New Roman" w:eastAsia="Arial Unicode MS" w:hAnsi="Times New Roman" w:cs="Times New Roman"/>
                <w:sz w:val="24"/>
                <w:szCs w:val="24"/>
                <w:bdr w:val="nil"/>
                <w:lang w:val="lt-LT" w:eastAsia="lt-LT"/>
              </w:rPr>
              <w:t> </w:t>
            </w:r>
            <w:r w:rsidR="00F47AF3">
              <w:rPr>
                <w:rFonts w:ascii="Times New Roman" w:eastAsia="Arial Unicode MS" w:hAnsi="Times New Roman" w:cs="Times New Roman"/>
                <w:sz w:val="24"/>
                <w:szCs w:val="24"/>
                <w:bdr w:val="nil"/>
                <w:lang w:val="lt-LT" w:eastAsia="lt-LT"/>
              </w:rPr>
              <w:t xml:space="preserve">(trys) </w:t>
            </w:r>
            <w:r w:rsidRPr="006F3A93">
              <w:rPr>
                <w:rFonts w:ascii="Times New Roman" w:eastAsia="Arial Unicode MS" w:hAnsi="Times New Roman" w:cs="Times New Roman"/>
                <w:color w:val="000000" w:themeColor="text1"/>
                <w:sz w:val="24"/>
                <w:szCs w:val="24"/>
                <w:bdr w:val="nil"/>
                <w:lang w:val="lt-LT" w:eastAsia="lt-LT"/>
              </w:rPr>
              <w:t>%</w:t>
            </w:r>
            <w:r w:rsidRPr="006F3A93">
              <w:rPr>
                <w:rFonts w:ascii="Times New Roman" w:eastAsia="Arial Unicode MS" w:hAnsi="Times New Roman" w:cs="Times New Roman"/>
                <w:i/>
                <w:iCs/>
                <w:color w:val="000000" w:themeColor="text1"/>
                <w:sz w:val="24"/>
                <w:szCs w:val="24"/>
                <w:bdr w:val="nil"/>
                <w:lang w:val="lt-LT" w:eastAsia="lt-LT"/>
              </w:rPr>
              <w:t xml:space="preserve"> </w:t>
            </w:r>
            <w:r w:rsidRPr="006F3A93">
              <w:rPr>
                <w:rFonts w:ascii="Times New Roman" w:eastAsia="Arial Unicode MS" w:hAnsi="Times New Roman" w:cs="Times New Roman"/>
                <w:color w:val="000000" w:themeColor="text1"/>
                <w:sz w:val="24"/>
                <w:szCs w:val="24"/>
                <w:bdr w:val="nil"/>
                <w:lang w:val="lt-LT" w:eastAsia="lt-LT"/>
              </w:rPr>
              <w:t>nuo Pradinės sutarties vertės.</w:t>
            </w:r>
          </w:p>
        </w:tc>
        <w:tc>
          <w:tcPr>
            <w:tcW w:w="1569" w:type="dxa"/>
          </w:tcPr>
          <w:p w14:paraId="6B842790" w14:textId="19C4D1F1" w:rsidR="00CD7C40" w:rsidRPr="006F3A93" w:rsidRDefault="00CD7C40"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20.8.</w:t>
            </w:r>
          </w:p>
        </w:tc>
      </w:tr>
      <w:tr w:rsidR="00CD7C40" w:rsidRPr="006F3A93" w14:paraId="195C6C92" w14:textId="77777777" w:rsidTr="3B060BDB">
        <w:trPr>
          <w:trHeight w:val="300"/>
        </w:trPr>
        <w:tc>
          <w:tcPr>
            <w:tcW w:w="2310" w:type="dxa"/>
          </w:tcPr>
          <w:p w14:paraId="3F40ED11" w14:textId="350D2E5F" w:rsidR="00CD7C40" w:rsidRPr="006F3A93" w:rsidRDefault="00CD7C40" w:rsidP="002A3833">
            <w:pPr>
              <w:spacing w:after="0" w:line="240" w:lineRule="auto"/>
              <w:jc w:val="both"/>
              <w:rPr>
                <w:rFonts w:ascii="Times New Roman" w:hAnsi="Times New Roman" w:cs="Times New Roman"/>
                <w:lang w:val="lt-LT"/>
              </w:rPr>
            </w:pPr>
            <w:r w:rsidRPr="006F3A93">
              <w:rPr>
                <w:rFonts w:ascii="Times New Roman" w:eastAsia="Times New Roman" w:hAnsi="Times New Roman" w:cs="Times New Roman"/>
                <w:b/>
                <w:bCs/>
                <w:sz w:val="24"/>
                <w:szCs w:val="24"/>
                <w:lang w:val="lt-LT"/>
              </w:rPr>
              <w:t>7.10. Kitos netesybos</w:t>
            </w:r>
          </w:p>
        </w:tc>
        <w:tc>
          <w:tcPr>
            <w:tcW w:w="5619" w:type="dxa"/>
            <w:gridSpan w:val="2"/>
          </w:tcPr>
          <w:p w14:paraId="7715BD6E" w14:textId="33AF1C70" w:rsidR="00CD7C40" w:rsidRPr="006F3A93" w:rsidRDefault="00CD7C40"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Netaikoma</w:t>
            </w:r>
          </w:p>
          <w:p w14:paraId="4AEA1110" w14:textId="7D69A38C" w:rsidR="00CD7C40" w:rsidRPr="006F3A93" w:rsidRDefault="00CD7C40" w:rsidP="002A3833">
            <w:pPr>
              <w:spacing w:after="0" w:line="240" w:lineRule="auto"/>
              <w:rPr>
                <w:rFonts w:ascii="Times New Roman" w:eastAsia="Arial Unicode MS" w:hAnsi="Times New Roman" w:cs="Times New Roman"/>
                <w:color w:val="000000" w:themeColor="text1"/>
                <w:sz w:val="24"/>
                <w:szCs w:val="24"/>
                <w:lang w:val="lt-LT" w:eastAsia="lt-LT"/>
              </w:rPr>
            </w:pPr>
          </w:p>
        </w:tc>
        <w:tc>
          <w:tcPr>
            <w:tcW w:w="1569" w:type="dxa"/>
          </w:tcPr>
          <w:p w14:paraId="7C401F8B" w14:textId="0CE4B00B" w:rsidR="00CD7C40" w:rsidRPr="006F3A93" w:rsidRDefault="00CD7C40" w:rsidP="002A3833">
            <w:pPr>
              <w:spacing w:after="0" w:line="240" w:lineRule="auto"/>
              <w:rPr>
                <w:rFonts w:ascii="Times New Roman" w:hAnsi="Times New Roman" w:cs="Times New Roman"/>
                <w:sz w:val="24"/>
                <w:szCs w:val="24"/>
                <w:lang w:val="lt-LT"/>
              </w:rPr>
            </w:pPr>
          </w:p>
        </w:tc>
      </w:tr>
      <w:tr w:rsidR="00CD7C40" w:rsidRPr="006F3A93" w14:paraId="5F21AC42" w14:textId="77777777" w:rsidTr="3B060BDB">
        <w:trPr>
          <w:trHeight w:val="300"/>
        </w:trPr>
        <w:tc>
          <w:tcPr>
            <w:tcW w:w="2310" w:type="dxa"/>
          </w:tcPr>
          <w:p w14:paraId="34FA701A" w14:textId="5068EBAF" w:rsidR="00CD7C40" w:rsidRPr="006F3A93" w:rsidRDefault="00CD7C4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b/>
                <w:bCs/>
                <w:sz w:val="24"/>
                <w:szCs w:val="24"/>
                <w:lang w:val="lt-LT"/>
              </w:rPr>
              <w:t>7.11. Solidarios atsakomybės taikymas</w:t>
            </w:r>
          </w:p>
        </w:tc>
        <w:tc>
          <w:tcPr>
            <w:tcW w:w="5619" w:type="dxa"/>
            <w:gridSpan w:val="2"/>
          </w:tcPr>
          <w:p w14:paraId="092B6754" w14:textId="57EBFA33" w:rsidR="00CD7C40" w:rsidRPr="006F3A93" w:rsidRDefault="00CD7C40"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color w:val="000000" w:themeColor="text1"/>
                <w:sz w:val="24"/>
                <w:szCs w:val="24"/>
                <w:lang w:val="lt-LT"/>
              </w:rPr>
              <w:t>Netaikoma</w:t>
            </w:r>
          </w:p>
          <w:p w14:paraId="45AB5001" w14:textId="2496DC9B" w:rsidR="00CD7C40" w:rsidRPr="006F3A93" w:rsidRDefault="00CD7C40" w:rsidP="002A3833">
            <w:pPr>
              <w:spacing w:after="0" w:line="240" w:lineRule="auto"/>
              <w:rPr>
                <w:rFonts w:ascii="Times New Roman" w:eastAsia="Arial Unicode MS" w:hAnsi="Times New Roman" w:cs="Times New Roman"/>
                <w:color w:val="000000" w:themeColor="text1"/>
                <w:sz w:val="24"/>
                <w:szCs w:val="24"/>
                <w:lang w:val="lt-LT" w:eastAsia="lt-LT"/>
              </w:rPr>
            </w:pPr>
          </w:p>
        </w:tc>
        <w:tc>
          <w:tcPr>
            <w:tcW w:w="1569" w:type="dxa"/>
          </w:tcPr>
          <w:p w14:paraId="42E399B8" w14:textId="19491279" w:rsidR="00CD7C40" w:rsidRPr="006F3A93" w:rsidRDefault="00CD7C40" w:rsidP="002A3833">
            <w:pPr>
              <w:spacing w:after="0" w:line="240" w:lineRule="auto"/>
              <w:rPr>
                <w:rFonts w:ascii="Times New Roman" w:hAnsi="Times New Roman" w:cs="Times New Roman"/>
                <w:lang w:val="lt-LT"/>
              </w:rPr>
            </w:pPr>
            <w:r w:rsidRPr="006F3A93">
              <w:rPr>
                <w:rFonts w:ascii="Times New Roman" w:eastAsia="Times New Roman" w:hAnsi="Times New Roman" w:cs="Times New Roman"/>
                <w:sz w:val="24"/>
                <w:szCs w:val="24"/>
                <w:lang w:val="lt-LT"/>
              </w:rPr>
              <w:t>10.8.</w:t>
            </w:r>
          </w:p>
        </w:tc>
      </w:tr>
      <w:tr w:rsidR="00CD7C40" w:rsidRPr="006F3A93" w14:paraId="2B746820" w14:textId="77777777" w:rsidTr="3B060BDB">
        <w:tc>
          <w:tcPr>
            <w:tcW w:w="9498" w:type="dxa"/>
            <w:gridSpan w:val="4"/>
          </w:tcPr>
          <w:p w14:paraId="754321CB" w14:textId="65042D0F" w:rsidR="00CD7C40" w:rsidRPr="006F3A93" w:rsidRDefault="00CD7C40" w:rsidP="002A3833">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6F3A93">
              <w:rPr>
                <w:rFonts w:ascii="Times New Roman" w:eastAsia="Times New Roman" w:hAnsi="Times New Roman" w:cs="Times New Roman"/>
                <w:b/>
                <w:sz w:val="24"/>
                <w:szCs w:val="24"/>
                <w:lang w:val="lt-LT"/>
              </w:rPr>
              <w:t>8. SUTARTIES GALIOJIMAS, STABDYMAS IR PRATĘSIMAS</w:t>
            </w:r>
          </w:p>
        </w:tc>
      </w:tr>
      <w:tr w:rsidR="00CD7C40" w:rsidRPr="006F3A93" w14:paraId="078E8108" w14:textId="77777777" w:rsidTr="3B060BDB">
        <w:tc>
          <w:tcPr>
            <w:tcW w:w="2310" w:type="dxa"/>
          </w:tcPr>
          <w:p w14:paraId="2BCB6560" w14:textId="0CB42216" w:rsidR="00CD7C40" w:rsidRPr="006F3A93" w:rsidRDefault="00CD7C40" w:rsidP="002A3833">
            <w:pPr>
              <w:tabs>
                <w:tab w:val="left" w:pos="810"/>
              </w:tabs>
              <w:autoSpaceDE w:val="0"/>
              <w:autoSpaceDN w:val="0"/>
              <w:adjustRightInd w:val="0"/>
              <w:spacing w:after="0" w:line="240" w:lineRule="auto"/>
              <w:jc w:val="both"/>
              <w:rPr>
                <w:rFonts w:ascii="Times New Roman" w:hAnsi="Times New Roman" w:cs="Times New Roman"/>
                <w:b/>
                <w:bCs/>
                <w:sz w:val="24"/>
                <w:szCs w:val="24"/>
                <w:bdr w:val="nil"/>
                <w:lang w:val="lt-LT"/>
              </w:rPr>
            </w:pPr>
            <w:r w:rsidRPr="006F3A93">
              <w:rPr>
                <w:rFonts w:ascii="Times New Roman" w:hAnsi="Times New Roman" w:cs="Times New Roman"/>
                <w:b/>
                <w:bCs/>
                <w:sz w:val="24"/>
                <w:szCs w:val="24"/>
                <w:lang w:val="lt-LT"/>
              </w:rPr>
              <w:t>8.1. Sutarties pratęsimas</w:t>
            </w:r>
          </w:p>
        </w:tc>
        <w:tc>
          <w:tcPr>
            <w:tcW w:w="5619" w:type="dxa"/>
            <w:gridSpan w:val="2"/>
          </w:tcPr>
          <w:p w14:paraId="1567D108" w14:textId="128EBE12" w:rsidR="00CD7C40" w:rsidRPr="0038767B" w:rsidRDefault="00CD7C40" w:rsidP="00F47AF3">
            <w:p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 xml:space="preserve">Paslaugos turi būti suteiktos  </w:t>
            </w:r>
            <w:r w:rsidRPr="0038767B">
              <w:rPr>
                <w:rFonts w:ascii="Times New Roman" w:eastAsia="Times New Roman" w:hAnsi="Times New Roman" w:cs="Times New Roman"/>
                <w:sz w:val="24"/>
                <w:szCs w:val="24"/>
                <w:lang w:val="lt-LT" w:eastAsia="lt-LT"/>
              </w:rPr>
              <w:t>per  1</w:t>
            </w:r>
            <w:r w:rsidR="0038767B" w:rsidRPr="0038767B">
              <w:rPr>
                <w:rFonts w:ascii="Times New Roman" w:eastAsia="Times New Roman" w:hAnsi="Times New Roman" w:cs="Times New Roman"/>
                <w:sz w:val="24"/>
                <w:szCs w:val="24"/>
                <w:lang w:val="lt-LT" w:eastAsia="lt-LT"/>
              </w:rPr>
              <w:t>2</w:t>
            </w:r>
            <w:r w:rsidRPr="0038767B">
              <w:rPr>
                <w:rFonts w:ascii="Times New Roman" w:eastAsia="Times New Roman" w:hAnsi="Times New Roman" w:cs="Times New Roman"/>
                <w:sz w:val="24"/>
                <w:szCs w:val="24"/>
                <w:lang w:val="lt-LT" w:eastAsia="lt-LT"/>
              </w:rPr>
              <w:t xml:space="preserve"> mėn. nuo Sutarties įsigaliojimo dienos. </w:t>
            </w:r>
          </w:p>
          <w:p w14:paraId="4ACAE48A" w14:textId="77777777" w:rsidR="00CD7C40" w:rsidRPr="006F3A93" w:rsidRDefault="00CD7C40" w:rsidP="00F47AF3">
            <w:pPr>
              <w:spacing w:after="0" w:line="240" w:lineRule="auto"/>
              <w:jc w:val="both"/>
              <w:rPr>
                <w:rFonts w:ascii="Times New Roman" w:eastAsia="Times New Roman" w:hAnsi="Times New Roman" w:cs="Times New Roman"/>
                <w:sz w:val="24"/>
                <w:szCs w:val="24"/>
                <w:lang w:val="lt-LT" w:eastAsia="lt-LT"/>
              </w:rPr>
            </w:pPr>
            <w:r w:rsidRPr="0038767B">
              <w:rPr>
                <w:rFonts w:ascii="Times New Roman" w:eastAsia="Times New Roman" w:hAnsi="Times New Roman" w:cs="Times New Roman"/>
                <w:sz w:val="24"/>
                <w:szCs w:val="24"/>
                <w:lang w:val="lt-LT" w:eastAsia="lt-LT"/>
              </w:rPr>
              <w:t>Šalių susitarimu   Tiekėjo prievolių įvykdymo terminas gali būti pratęstas ne daugiau kaip 2 (dviem) mėnesiams Užsakovo ir Tiekėjo rašytiniu susitarimu</w:t>
            </w:r>
            <w:r w:rsidRPr="006F3A93">
              <w:rPr>
                <w:rFonts w:ascii="Times New Roman" w:eastAsia="Times New Roman" w:hAnsi="Times New Roman" w:cs="Times New Roman"/>
                <w:sz w:val="24"/>
                <w:szCs w:val="24"/>
                <w:lang w:val="lt-LT" w:eastAsia="lt-LT"/>
              </w:rPr>
              <w:t>, jeigu po Sutarties įsigaliojimo:  </w:t>
            </w:r>
          </w:p>
          <w:p w14:paraId="64AE6AA8" w14:textId="77777777" w:rsidR="00CD7C40" w:rsidRPr="006F3A93" w:rsidRDefault="00CD7C40" w:rsidP="00F47AF3">
            <w:pPr>
              <w:numPr>
                <w:ilvl w:val="0"/>
                <w:numId w:val="30"/>
              </w:num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Pasikeičia teisinis reglamentavimas ir tai įtakoja Tiekėjo prievolių įvykdymo terminą ir/arba </w:t>
            </w:r>
          </w:p>
          <w:p w14:paraId="123E97C9" w14:textId="77777777" w:rsidR="00CD7C40" w:rsidRPr="006F3A93" w:rsidRDefault="00CD7C40" w:rsidP="00F47AF3">
            <w:pPr>
              <w:numPr>
                <w:ilvl w:val="0"/>
                <w:numId w:val="31"/>
              </w:num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Užsakovo Tiekėjui pateikiami nurodymai turi įtakos Tiekėjo prievolių įvykdymo terminams ir/arba </w:t>
            </w:r>
          </w:p>
          <w:p w14:paraId="0651AAF4" w14:textId="77777777" w:rsidR="00CD7C40" w:rsidRPr="006F3A93" w:rsidRDefault="00CD7C40" w:rsidP="00F47AF3">
            <w:pPr>
              <w:numPr>
                <w:ilvl w:val="0"/>
                <w:numId w:val="32"/>
              </w:num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atsiranda uždelsimas, kliūčių ar trukdymų, kurių atsiradimui Tiekėjas neturi įtakos ir už kuriuos jis neatsako ir kurie sukelti ir priskirtini Užsakovo arba Tiekėjo personalui, arba tretiesiems asmenims ir/arba </w:t>
            </w:r>
          </w:p>
          <w:p w14:paraId="0617F736" w14:textId="77777777" w:rsidR="00CD7C40" w:rsidRPr="006F3A93" w:rsidRDefault="00CD7C40" w:rsidP="00F47AF3">
            <w:pPr>
              <w:numPr>
                <w:ilvl w:val="0"/>
                <w:numId w:val="33"/>
              </w:numPr>
              <w:spacing w:after="0" w:line="240" w:lineRule="auto"/>
              <w:jc w:val="both"/>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lastRenderedPageBreak/>
              <w:t>pakeitimo būtinybė atsirado dėl kitų  aplinkybių, kurių kiekviena Sutarties Šalis, būdama protinga ir apdairi negalėjo numatyti. </w:t>
            </w:r>
          </w:p>
          <w:p w14:paraId="34FCCDDF" w14:textId="58E159E5" w:rsidR="00CD7C40" w:rsidRPr="006F3A93" w:rsidRDefault="00CD7C40" w:rsidP="00F47AF3">
            <w:pPr>
              <w:spacing w:after="0" w:line="240" w:lineRule="auto"/>
              <w:jc w:val="both"/>
              <w:rPr>
                <w:rFonts w:ascii="Times New Roman" w:eastAsia="Times New Roman" w:hAnsi="Times New Roman" w:cs="Times New Roman"/>
                <w:sz w:val="24"/>
                <w:szCs w:val="24"/>
                <w:lang w:val="lt-LT" w:eastAsia="lt-LT"/>
              </w:rPr>
            </w:pPr>
          </w:p>
        </w:tc>
        <w:tc>
          <w:tcPr>
            <w:tcW w:w="1569" w:type="dxa"/>
          </w:tcPr>
          <w:p w14:paraId="6172AE1D" w14:textId="000D85DA" w:rsidR="00CD7C40" w:rsidRPr="006F3A93" w:rsidRDefault="00BB4A23" w:rsidP="002A3833">
            <w:pPr>
              <w:spacing w:after="0" w:line="240" w:lineRule="auto"/>
              <w:jc w:val="both"/>
              <w:rPr>
                <w:rFonts w:ascii="Times New Roman" w:hAnsi="Times New Roman" w:cs="Times New Roman"/>
                <w:sz w:val="24"/>
                <w:szCs w:val="24"/>
                <w:lang w:val="lt-LT"/>
              </w:rPr>
            </w:pPr>
            <w:r w:rsidRPr="006F3A93">
              <w:rPr>
                <w:rFonts w:ascii="Times New Roman" w:hAnsi="Times New Roman" w:cs="Times New Roman"/>
                <w:sz w:val="24"/>
                <w:szCs w:val="24"/>
                <w:lang w:val="lt-LT"/>
              </w:rPr>
              <w:lastRenderedPageBreak/>
              <w:t xml:space="preserve">12.9., </w:t>
            </w:r>
            <w:r w:rsidR="00CD7C40" w:rsidRPr="006F3A93">
              <w:rPr>
                <w:rFonts w:ascii="Times New Roman" w:hAnsi="Times New Roman" w:cs="Times New Roman"/>
                <w:sz w:val="24"/>
                <w:szCs w:val="24"/>
                <w:lang w:val="lt-LT"/>
              </w:rPr>
              <w:t xml:space="preserve">12.10. </w:t>
            </w:r>
          </w:p>
        </w:tc>
      </w:tr>
      <w:tr w:rsidR="00CD7C40" w:rsidRPr="006F3A93" w14:paraId="3B555668" w14:textId="77777777" w:rsidTr="3B060BDB">
        <w:tc>
          <w:tcPr>
            <w:tcW w:w="2310" w:type="dxa"/>
          </w:tcPr>
          <w:p w14:paraId="0DAF04E9" w14:textId="025857C4" w:rsidR="00CD7C40" w:rsidRPr="006F3A93" w:rsidRDefault="00CD7C40" w:rsidP="002A3833">
            <w:pPr>
              <w:tabs>
                <w:tab w:val="left" w:pos="993"/>
              </w:tabs>
              <w:spacing w:after="0" w:line="240" w:lineRule="auto"/>
              <w:rPr>
                <w:rFonts w:ascii="Times New Roman" w:eastAsia="Calibri" w:hAnsi="Times New Roman" w:cs="Times New Roman"/>
                <w:b/>
                <w:i/>
                <w:iCs/>
                <w:sz w:val="24"/>
                <w:szCs w:val="24"/>
                <w:lang w:val="lt-LT"/>
              </w:rPr>
            </w:pPr>
            <w:r w:rsidRPr="006F3A93">
              <w:rPr>
                <w:rFonts w:ascii="Times New Roman" w:eastAsia="Calibri" w:hAnsi="Times New Roman" w:cs="Times New Roman"/>
                <w:b/>
                <w:sz w:val="24"/>
                <w:szCs w:val="24"/>
                <w:lang w:val="lt-LT"/>
              </w:rPr>
              <w:t>8.2. Sutarties pratęsimo metu taikoma kainodara</w:t>
            </w:r>
          </w:p>
        </w:tc>
        <w:tc>
          <w:tcPr>
            <w:tcW w:w="5619" w:type="dxa"/>
            <w:gridSpan w:val="2"/>
          </w:tcPr>
          <w:p w14:paraId="0E5C1A37" w14:textId="0C463016" w:rsidR="00CD7C40" w:rsidRPr="006F3A93" w:rsidRDefault="00342150" w:rsidP="002A3833">
            <w:pPr>
              <w:tabs>
                <w:tab w:val="left" w:pos="993"/>
              </w:tabs>
              <w:spacing w:after="0" w:line="240" w:lineRule="auto"/>
              <w:jc w:val="both"/>
              <w:rPr>
                <w:rFonts w:ascii="Times New Roman" w:eastAsia="Times New Roman" w:hAnsi="Times New Roman" w:cs="Times New Roman"/>
                <w:sz w:val="24"/>
                <w:szCs w:val="24"/>
                <w:lang w:val="lt-LT" w:eastAsia="lt-LT"/>
              </w:rPr>
            </w:pPr>
            <w:r w:rsidRPr="007D1CF7">
              <w:rPr>
                <w:rFonts w:ascii="Times New Roman" w:eastAsia="Calibri" w:hAnsi="Times New Roman" w:cs="Times New Roman"/>
                <w:bCs/>
                <w:sz w:val="24"/>
                <w:szCs w:val="24"/>
                <w:lang w:val="lt-LT"/>
              </w:rPr>
              <w:t>Sutarties pratęsimo metu taikoma mišri kainodara</w:t>
            </w:r>
            <w:r>
              <w:rPr>
                <w:rFonts w:ascii="Times New Roman" w:eastAsia="Calibri" w:hAnsi="Times New Roman" w:cs="Times New Roman"/>
                <w:bCs/>
                <w:sz w:val="24"/>
                <w:szCs w:val="24"/>
                <w:lang w:val="lt-LT"/>
              </w:rPr>
              <w:t xml:space="preserve">. </w:t>
            </w:r>
            <w:r w:rsidR="00CD7C40" w:rsidRPr="006F3A93">
              <w:rPr>
                <w:rFonts w:ascii="Times New Roman" w:eastAsia="Times New Roman" w:hAnsi="Times New Roman" w:cs="Times New Roman"/>
                <w:sz w:val="24"/>
                <w:szCs w:val="24"/>
                <w:lang w:val="lt-LT"/>
              </w:rPr>
              <w:t>Už atliktas Paslaugas apmokama Pasiūlyme nurodyta kaina ir įkainiais.</w:t>
            </w:r>
          </w:p>
        </w:tc>
        <w:tc>
          <w:tcPr>
            <w:tcW w:w="1569" w:type="dxa"/>
          </w:tcPr>
          <w:p w14:paraId="7E6672F6" w14:textId="58830544" w:rsidR="00CD7C40" w:rsidRPr="006F3A93" w:rsidRDefault="00CD7C40" w:rsidP="002A3833">
            <w:pPr>
              <w:tabs>
                <w:tab w:val="left" w:pos="993"/>
              </w:tabs>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12 skyrius</w:t>
            </w:r>
          </w:p>
        </w:tc>
      </w:tr>
      <w:tr w:rsidR="00CD7C40" w:rsidRPr="006F3A93" w14:paraId="077AD697" w14:textId="77777777" w:rsidTr="3B060BDB">
        <w:tc>
          <w:tcPr>
            <w:tcW w:w="9498" w:type="dxa"/>
            <w:gridSpan w:val="4"/>
          </w:tcPr>
          <w:p w14:paraId="4ADC7B81" w14:textId="60FFCD15" w:rsidR="00CD7C40" w:rsidRPr="006F3A93" w:rsidRDefault="00CD7C40" w:rsidP="002A3833">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F3A93">
              <w:rPr>
                <w:rFonts w:ascii="Times New Roman" w:eastAsia="Arial Unicode MS" w:hAnsi="Times New Roman" w:cs="Times New Roman"/>
                <w:b/>
                <w:bCs/>
                <w:spacing w:val="4"/>
                <w:sz w:val="24"/>
                <w:szCs w:val="24"/>
                <w:lang w:val="lt-LT" w:eastAsia="lt-LT"/>
              </w:rPr>
              <w:t>9. SUTARTIES NUTRAUKIMAS IR KEITIMAS</w:t>
            </w:r>
          </w:p>
        </w:tc>
      </w:tr>
      <w:tr w:rsidR="00CD7C40" w:rsidRPr="006F3A93" w14:paraId="5B022B5D" w14:textId="77777777" w:rsidTr="3B060BDB">
        <w:trPr>
          <w:trHeight w:val="300"/>
        </w:trPr>
        <w:tc>
          <w:tcPr>
            <w:tcW w:w="2310" w:type="dxa"/>
          </w:tcPr>
          <w:p w14:paraId="5FE55007" w14:textId="6FED1BA0" w:rsidR="00CD7C40" w:rsidRPr="006F3A93" w:rsidRDefault="00CD7C4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b/>
                <w:bCs/>
                <w:color w:val="000000" w:themeColor="text1"/>
                <w:sz w:val="24"/>
                <w:szCs w:val="24"/>
                <w:lang w:val="lt-LT"/>
              </w:rPr>
              <w:t>9.1. Sutarties nutraukimo pagrindai</w:t>
            </w:r>
          </w:p>
        </w:tc>
        <w:tc>
          <w:tcPr>
            <w:tcW w:w="5619" w:type="dxa"/>
            <w:gridSpan w:val="2"/>
          </w:tcPr>
          <w:p w14:paraId="2FD16118" w14:textId="366A0843" w:rsidR="00CD7C40" w:rsidRPr="006F3A93" w:rsidRDefault="00CD7C40"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9.1.1. Sutartis gali būti nutraukiama rašytiniu Šalių susitarimu arba vienašališkai, Bendrosiose sutarties sąlygose nustatyta tvarka.</w:t>
            </w:r>
          </w:p>
        </w:tc>
        <w:tc>
          <w:tcPr>
            <w:tcW w:w="1569" w:type="dxa"/>
          </w:tcPr>
          <w:p w14:paraId="29D6E731" w14:textId="75C40FC5" w:rsidR="00CD7C40" w:rsidRPr="006F3A93" w:rsidRDefault="00CD7C40" w:rsidP="002A3833">
            <w:pPr>
              <w:spacing w:after="0" w:line="240" w:lineRule="auto"/>
              <w:jc w:val="both"/>
              <w:rPr>
                <w:rFonts w:ascii="Times New Roman" w:hAnsi="Times New Roman" w:cs="Times New Roman"/>
                <w:sz w:val="24"/>
                <w:szCs w:val="24"/>
                <w:lang w:val="lt-LT"/>
              </w:rPr>
            </w:pPr>
            <w:r w:rsidRPr="006F3A93">
              <w:rPr>
                <w:rFonts w:ascii="Times New Roman" w:hAnsi="Times New Roman" w:cs="Times New Roman"/>
                <w:sz w:val="24"/>
                <w:szCs w:val="24"/>
                <w:lang w:val="lt-LT"/>
              </w:rPr>
              <w:t>13 skyrius</w:t>
            </w:r>
          </w:p>
        </w:tc>
      </w:tr>
      <w:tr w:rsidR="00640A1A" w:rsidRPr="006F3A93" w14:paraId="1D6C76A5" w14:textId="77777777" w:rsidTr="3B060BDB">
        <w:tc>
          <w:tcPr>
            <w:tcW w:w="2310" w:type="dxa"/>
          </w:tcPr>
          <w:p w14:paraId="6CE87EE4" w14:textId="3B8E1D13" w:rsidR="00640A1A" w:rsidRPr="006F3A93" w:rsidRDefault="00640A1A"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color w:val="000000"/>
                <w:sz w:val="24"/>
                <w:szCs w:val="24"/>
                <w:bdr w:val="nil"/>
                <w:lang w:val="lt-LT" w:eastAsia="lt-LT"/>
              </w:rPr>
              <w:t xml:space="preserve">9.2. </w:t>
            </w:r>
          </w:p>
          <w:p w14:paraId="379CDB5F" w14:textId="12C853C1" w:rsidR="00640A1A" w:rsidRPr="006F3A93" w:rsidRDefault="00640A1A" w:rsidP="002A3833">
            <w:pPr>
              <w:tabs>
                <w:tab w:val="left" w:pos="810"/>
              </w:tabs>
              <w:autoSpaceDE w:val="0"/>
              <w:autoSpaceDN w:val="0"/>
              <w:adjustRightInd w:val="0"/>
              <w:spacing w:after="0" w:line="240" w:lineRule="auto"/>
              <w:jc w:val="both"/>
              <w:rPr>
                <w:rFonts w:ascii="Times New Roman" w:eastAsia="Arial Unicode MS" w:hAnsi="Times New Roman" w:cs="Times New Roman"/>
                <w:i/>
                <w:iCs/>
                <w:color w:val="000000"/>
                <w:sz w:val="24"/>
                <w:szCs w:val="24"/>
                <w:bdr w:val="nil"/>
                <w:lang w:val="lt-LT" w:eastAsia="lt-LT"/>
              </w:rPr>
            </w:pPr>
            <w:r w:rsidRPr="006F3A93">
              <w:rPr>
                <w:rFonts w:ascii="Times New Roman" w:eastAsia="Arial Unicode MS" w:hAnsi="Times New Roman" w:cs="Times New Roman"/>
                <w:b/>
                <w:bCs/>
                <w:color w:val="000000" w:themeColor="text1"/>
                <w:sz w:val="24"/>
                <w:szCs w:val="24"/>
                <w:lang w:val="lt-LT" w:eastAsia="lt-LT"/>
              </w:rPr>
              <w:t>Esminiai Sutarties pažeidimai</w:t>
            </w:r>
          </w:p>
        </w:tc>
        <w:tc>
          <w:tcPr>
            <w:tcW w:w="5619" w:type="dxa"/>
            <w:gridSpan w:val="2"/>
          </w:tcPr>
          <w:p w14:paraId="1210CE52" w14:textId="77777777" w:rsidR="00640A1A" w:rsidRPr="006F3A93" w:rsidRDefault="00640A1A" w:rsidP="002A3833">
            <w:pPr>
              <w:tabs>
                <w:tab w:val="left" w:pos="810"/>
              </w:tabs>
              <w:spacing w:after="0" w:line="240" w:lineRule="auto"/>
              <w:jc w:val="both"/>
              <w:rPr>
                <w:rStyle w:val="normaltextrun"/>
                <w:rFonts w:ascii="Times New Roman" w:eastAsia="Times New Roman" w:hAnsi="Times New Roman" w:cs="Times New Roman"/>
                <w:color w:val="000000" w:themeColor="text1"/>
                <w:sz w:val="24"/>
                <w:szCs w:val="24"/>
                <w:lang w:val="lt-LT"/>
              </w:rPr>
            </w:pPr>
            <w:r w:rsidRPr="006F3A93">
              <w:rPr>
                <w:rFonts w:ascii="Times New Roman" w:hAnsi="Times New Roman" w:cs="Times New Roman"/>
                <w:color w:val="000000" w:themeColor="text1"/>
                <w:sz w:val="24"/>
                <w:szCs w:val="24"/>
                <w:lang w:val="lt-LT"/>
              </w:rPr>
              <w:t>E</w:t>
            </w:r>
            <w:r w:rsidRPr="006F3A93">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Lietuvos Respublikos civiliniame kodekse ir šie </w:t>
            </w:r>
            <w:r w:rsidRPr="006F3A93">
              <w:rPr>
                <w:rStyle w:val="normaltextrun"/>
                <w:rFonts w:ascii="Times New Roman" w:eastAsia="Times New Roman" w:hAnsi="Times New Roman" w:cs="Times New Roman"/>
                <w:color w:val="000000" w:themeColor="text1"/>
                <w:sz w:val="24"/>
                <w:szCs w:val="24"/>
                <w:lang w:val="lt-LT"/>
              </w:rPr>
              <w:t>pažeidimai:</w:t>
            </w:r>
          </w:p>
          <w:p w14:paraId="29C7CB66" w14:textId="7BAF650D" w:rsidR="00640A1A" w:rsidRPr="006F3A93" w:rsidRDefault="00640A1A" w:rsidP="002A3833">
            <w:pPr>
              <w:pStyle w:val="paragraph"/>
              <w:numPr>
                <w:ilvl w:val="0"/>
                <w:numId w:val="26"/>
              </w:numPr>
              <w:tabs>
                <w:tab w:val="left" w:pos="542"/>
              </w:tabs>
              <w:spacing w:before="0" w:beforeAutospacing="0" w:after="0" w:afterAutospacing="0"/>
              <w:ind w:left="0" w:firstLine="258"/>
              <w:jc w:val="both"/>
              <w:rPr>
                <w:rStyle w:val="normaltextrun"/>
                <w:color w:val="000000" w:themeColor="text1"/>
              </w:rPr>
            </w:pPr>
            <w:r w:rsidRPr="006F3A93">
              <w:rPr>
                <w:rStyle w:val="normaltextrun"/>
                <w:color w:val="000000" w:themeColor="text1"/>
              </w:rPr>
              <w:t xml:space="preserve"> Jeigu pirmojo </w:t>
            </w:r>
            <w:proofErr w:type="spellStart"/>
            <w:r w:rsidRPr="006F3A93">
              <w:rPr>
                <w:rStyle w:val="normaltextrun"/>
                <w:color w:val="000000" w:themeColor="text1"/>
              </w:rPr>
              <w:t>inkremento</w:t>
            </w:r>
            <w:proofErr w:type="spellEnd"/>
            <w:r w:rsidRPr="006F3A93">
              <w:rPr>
                <w:rStyle w:val="normaltextrun"/>
                <w:color w:val="000000" w:themeColor="text1"/>
              </w:rPr>
              <w:t xml:space="preserve"> tikslas nepasiektas per nustatytą terminą arba turi esminių trūkumų, Užsakovas turi teisę neatlygintinai nutraukti paslaugų Sutartį ir pritaikyti Tiekėjui baudas ir/arba sankcijas už padarytą žalą SPP Projekto eigai ir sukeltą riziką. Esminiais trūkumais laikoma, kai nepasiektas pirmojo </w:t>
            </w:r>
            <w:proofErr w:type="spellStart"/>
            <w:r w:rsidRPr="006F3A93">
              <w:rPr>
                <w:rStyle w:val="normaltextrun"/>
                <w:color w:val="000000" w:themeColor="text1"/>
              </w:rPr>
              <w:t>inkremento</w:t>
            </w:r>
            <w:proofErr w:type="spellEnd"/>
            <w:r w:rsidRPr="006F3A93">
              <w:rPr>
                <w:rStyle w:val="normaltextrun"/>
                <w:color w:val="000000" w:themeColor="text1"/>
              </w:rPr>
              <w:t xml:space="preserve"> rezultatas per 2 mėnesius nuo sutarties įsigaliojimo pradžios ir neįgyvendinta bent viena techninės specifikacijos 6 skyriaus 5 punkto dalis (</w:t>
            </w:r>
            <w:proofErr w:type="spellStart"/>
            <w:r w:rsidRPr="006F3A93">
              <w:rPr>
                <w:rStyle w:val="normaltextrun"/>
                <w:color w:val="000000" w:themeColor="text1"/>
              </w:rPr>
              <w:t>a,b,c</w:t>
            </w:r>
            <w:proofErr w:type="spellEnd"/>
            <w:r w:rsidRPr="006F3A93">
              <w:rPr>
                <w:rStyle w:val="normaltextrun"/>
                <w:color w:val="000000" w:themeColor="text1"/>
              </w:rPr>
              <w:t xml:space="preserve"> arba d).</w:t>
            </w:r>
          </w:p>
          <w:p w14:paraId="70D2D6F4" w14:textId="77777777" w:rsidR="00640A1A" w:rsidRPr="006F3A93" w:rsidRDefault="00640A1A" w:rsidP="002A3833">
            <w:pPr>
              <w:pStyle w:val="paragraph"/>
              <w:spacing w:before="0" w:beforeAutospacing="0" w:after="0" w:afterAutospacing="0"/>
              <w:jc w:val="both"/>
              <w:textAlignment w:val="baseline"/>
              <w:rPr>
                <w:rStyle w:val="normaltextrun"/>
                <w:rFonts w:eastAsiaTheme="minorEastAsia"/>
                <w:color w:val="000000" w:themeColor="text1"/>
              </w:rPr>
            </w:pPr>
            <w:r w:rsidRPr="006F3A93">
              <w:rPr>
                <w:rStyle w:val="normaltextrun"/>
                <w:color w:val="000000" w:themeColor="text1"/>
              </w:rPr>
              <w:t xml:space="preserve">- Esant esminiams tolesnių nei pirmas </w:t>
            </w:r>
            <w:proofErr w:type="spellStart"/>
            <w:r w:rsidRPr="006F3A93">
              <w:rPr>
                <w:rStyle w:val="normaltextrun"/>
                <w:color w:val="000000" w:themeColor="text1"/>
              </w:rPr>
              <w:t>inkrementas</w:t>
            </w:r>
            <w:proofErr w:type="spellEnd"/>
            <w:r w:rsidRPr="006F3A93">
              <w:rPr>
                <w:rStyle w:val="normaltextrun"/>
                <w:color w:val="000000" w:themeColor="text1"/>
              </w:rPr>
              <w:t xml:space="preserve"> rezultatų trūkumams, </w:t>
            </w:r>
            <w:r w:rsidRPr="006F3A93">
              <w:rPr>
                <w:color w:val="000000" w:themeColor="text1"/>
              </w:rPr>
              <w:t>Užsakovas</w:t>
            </w:r>
            <w:r w:rsidRPr="006F3A93">
              <w:rPr>
                <w:rStyle w:val="normaltextrun"/>
                <w:color w:val="000000" w:themeColor="text1"/>
              </w:rPr>
              <w:t xml:space="preserve"> turi teisę reikalauti esminių trūkumų pašalinimo Tiekėjo sąskaita per terminą, kuris neturi viršyti 1 mėn. nuo suplanuoto </w:t>
            </w:r>
            <w:proofErr w:type="spellStart"/>
            <w:r w:rsidRPr="006F3A93">
              <w:rPr>
                <w:rStyle w:val="normaltextrun"/>
                <w:color w:val="000000" w:themeColor="text1"/>
              </w:rPr>
              <w:t>inkremento</w:t>
            </w:r>
            <w:proofErr w:type="spellEnd"/>
            <w:r w:rsidRPr="006F3A93">
              <w:rPr>
                <w:rStyle w:val="normaltextrun"/>
                <w:color w:val="000000" w:themeColor="text1"/>
              </w:rPr>
              <w:t xml:space="preserve"> termino, ir apmoka anksčiau suderintą </w:t>
            </w:r>
            <w:proofErr w:type="spellStart"/>
            <w:r w:rsidRPr="006F3A93">
              <w:rPr>
                <w:rStyle w:val="normaltextrun"/>
                <w:color w:val="000000" w:themeColor="text1"/>
              </w:rPr>
              <w:t>inkremento</w:t>
            </w:r>
            <w:proofErr w:type="spellEnd"/>
            <w:r w:rsidRPr="006F3A93">
              <w:rPr>
                <w:rStyle w:val="normaltextrun"/>
                <w:color w:val="000000" w:themeColor="text1"/>
              </w:rPr>
              <w:t xml:space="preserve"> sąmatą tik pasirašius </w:t>
            </w:r>
            <w:proofErr w:type="spellStart"/>
            <w:r w:rsidRPr="006F3A93">
              <w:rPr>
                <w:rStyle w:val="normaltextrun"/>
                <w:color w:val="000000" w:themeColor="text1"/>
              </w:rPr>
              <w:t>inkremento</w:t>
            </w:r>
            <w:proofErr w:type="spellEnd"/>
            <w:r w:rsidRPr="006F3A93">
              <w:rPr>
                <w:rStyle w:val="normaltextrun"/>
                <w:color w:val="000000" w:themeColor="text1"/>
              </w:rPr>
              <w:t xml:space="preserve"> priėmimo-perdavimo aktą. </w:t>
            </w:r>
          </w:p>
          <w:p w14:paraId="638D32BE" w14:textId="77777777" w:rsidR="00640A1A" w:rsidRPr="006F3A93" w:rsidRDefault="00640A1A" w:rsidP="002A3833">
            <w:pPr>
              <w:pStyle w:val="paragraph"/>
              <w:spacing w:before="0" w:beforeAutospacing="0" w:after="0" w:afterAutospacing="0"/>
              <w:jc w:val="both"/>
              <w:textAlignment w:val="baseline"/>
              <w:rPr>
                <w:color w:val="000000" w:themeColor="text1"/>
              </w:rPr>
            </w:pPr>
            <w:r w:rsidRPr="006F3A93">
              <w:rPr>
                <w:rStyle w:val="normaltextrun"/>
                <w:color w:val="000000" w:themeColor="text1"/>
              </w:rPr>
              <w:t xml:space="preserve">-Tiekėjui nepašalinus esminių tolesnio nei pirmas </w:t>
            </w:r>
            <w:proofErr w:type="spellStart"/>
            <w:r w:rsidRPr="006F3A93">
              <w:rPr>
                <w:rStyle w:val="normaltextrun"/>
                <w:color w:val="000000" w:themeColor="text1"/>
              </w:rPr>
              <w:t>inkremento</w:t>
            </w:r>
            <w:proofErr w:type="spellEnd"/>
            <w:r w:rsidRPr="006F3A93">
              <w:rPr>
                <w:rStyle w:val="normaltextrun"/>
                <w:color w:val="000000" w:themeColor="text1"/>
              </w:rPr>
              <w:t xml:space="preserve"> trūkumų per nustatytą terminą, </w:t>
            </w:r>
            <w:r w:rsidRPr="006F3A93">
              <w:rPr>
                <w:color w:val="000000" w:themeColor="text1"/>
              </w:rPr>
              <w:t>Užsakovas</w:t>
            </w:r>
            <w:r w:rsidRPr="006F3A93">
              <w:rPr>
                <w:rStyle w:val="normaltextrun"/>
                <w:color w:val="000000" w:themeColor="text1"/>
              </w:rPr>
              <w:t xml:space="preserve"> turi teisę nutraukti Sutartį, atlyginus tik už kokybiškų </w:t>
            </w:r>
            <w:proofErr w:type="spellStart"/>
            <w:r w:rsidRPr="006F3A93">
              <w:rPr>
                <w:rStyle w:val="normaltextrun"/>
                <w:color w:val="000000" w:themeColor="text1"/>
              </w:rPr>
              <w:t>inkremento</w:t>
            </w:r>
            <w:proofErr w:type="spellEnd"/>
            <w:r w:rsidRPr="006F3A93">
              <w:rPr>
                <w:rStyle w:val="normaltextrun"/>
                <w:color w:val="000000" w:themeColor="text1"/>
              </w:rPr>
              <w:t xml:space="preserve"> plano rezultatų dalį. Tokiu atveju apmokama </w:t>
            </w:r>
            <w:proofErr w:type="spellStart"/>
            <w:r w:rsidRPr="006F3A93">
              <w:rPr>
                <w:rStyle w:val="normaltextrun"/>
                <w:color w:val="000000" w:themeColor="text1"/>
              </w:rPr>
              <w:t>inkremento</w:t>
            </w:r>
            <w:proofErr w:type="spellEnd"/>
            <w:r w:rsidRPr="006F3A93">
              <w:rPr>
                <w:rStyle w:val="normaltextrun"/>
                <w:color w:val="000000" w:themeColor="text1"/>
              </w:rPr>
              <w:t xml:space="preserve"> finansinės sąmatos dalis nustatoma tokiu būdu:</w:t>
            </w:r>
            <w:r w:rsidRPr="006F3A93">
              <w:rPr>
                <w:rStyle w:val="eop"/>
                <w:color w:val="000000" w:themeColor="text1"/>
              </w:rPr>
              <w:t> </w:t>
            </w:r>
          </w:p>
          <w:p w14:paraId="3AE096A3" w14:textId="77777777" w:rsidR="00640A1A" w:rsidRPr="006F3A93" w:rsidRDefault="00640A1A" w:rsidP="002A3833">
            <w:pPr>
              <w:pStyle w:val="paragraph"/>
              <w:numPr>
                <w:ilvl w:val="0"/>
                <w:numId w:val="22"/>
              </w:numPr>
              <w:tabs>
                <w:tab w:val="clear" w:pos="720"/>
                <w:tab w:val="num" w:pos="400"/>
              </w:tabs>
              <w:spacing w:before="0" w:beforeAutospacing="0" w:after="0" w:afterAutospacing="0"/>
              <w:ind w:left="0" w:firstLine="0"/>
              <w:jc w:val="both"/>
              <w:textAlignment w:val="baseline"/>
              <w:rPr>
                <w:color w:val="000000" w:themeColor="text1"/>
              </w:rPr>
            </w:pPr>
            <w:r w:rsidRPr="006F3A93">
              <w:rPr>
                <w:color w:val="000000" w:themeColor="text1"/>
              </w:rPr>
              <w:t>Užsakovas</w:t>
            </w:r>
            <w:r w:rsidRPr="006F3A93">
              <w:rPr>
                <w:rStyle w:val="normaltextrun"/>
                <w:color w:val="000000" w:themeColor="text1"/>
              </w:rPr>
              <w:t xml:space="preserve"> patvirtina kokybiškai atliktų </w:t>
            </w:r>
            <w:proofErr w:type="spellStart"/>
            <w:r w:rsidRPr="006F3A93">
              <w:rPr>
                <w:rStyle w:val="normaltextrun"/>
                <w:color w:val="000000" w:themeColor="text1"/>
              </w:rPr>
              <w:t>inkremento</w:t>
            </w:r>
            <w:proofErr w:type="spellEnd"/>
            <w:r w:rsidRPr="006F3A93">
              <w:rPr>
                <w:rStyle w:val="normaltextrun"/>
                <w:color w:val="000000" w:themeColor="text1"/>
              </w:rPr>
              <w:t xml:space="preserve"> plano darbų sąrašą,</w:t>
            </w:r>
            <w:r w:rsidRPr="006F3A93">
              <w:rPr>
                <w:rStyle w:val="eop"/>
                <w:color w:val="000000" w:themeColor="text1"/>
              </w:rPr>
              <w:t> </w:t>
            </w:r>
          </w:p>
          <w:p w14:paraId="54FFCF78" w14:textId="77777777" w:rsidR="00640A1A" w:rsidRPr="006F3A93" w:rsidRDefault="00640A1A" w:rsidP="002A3833">
            <w:pPr>
              <w:pStyle w:val="paragraph"/>
              <w:numPr>
                <w:ilvl w:val="0"/>
                <w:numId w:val="23"/>
              </w:numPr>
              <w:tabs>
                <w:tab w:val="clear" w:pos="720"/>
                <w:tab w:val="num" w:pos="400"/>
              </w:tabs>
              <w:spacing w:before="0" w:beforeAutospacing="0" w:after="0" w:afterAutospacing="0"/>
              <w:ind w:left="0" w:firstLine="0"/>
              <w:jc w:val="both"/>
              <w:textAlignment w:val="baseline"/>
              <w:rPr>
                <w:color w:val="000000" w:themeColor="text1"/>
              </w:rPr>
            </w:pPr>
            <w:r w:rsidRPr="006F3A93">
              <w:rPr>
                <w:rStyle w:val="normaltextrun"/>
                <w:color w:val="000000" w:themeColor="text1"/>
              </w:rPr>
              <w:t xml:space="preserve">Apmokama dalinė sąmata nustatoma pagal </w:t>
            </w:r>
            <w:r w:rsidRPr="006F3A93">
              <w:rPr>
                <w:color w:val="000000" w:themeColor="text1"/>
              </w:rPr>
              <w:t>Užsakovas</w:t>
            </w:r>
            <w:r w:rsidRPr="006F3A93">
              <w:rPr>
                <w:rStyle w:val="normaltextrun"/>
                <w:color w:val="000000" w:themeColor="text1"/>
              </w:rPr>
              <w:t xml:space="preserve"> patvirtintą kokybiškai atliktų </w:t>
            </w:r>
            <w:proofErr w:type="spellStart"/>
            <w:r w:rsidRPr="006F3A93">
              <w:rPr>
                <w:rStyle w:val="normaltextrun"/>
                <w:color w:val="000000" w:themeColor="text1"/>
              </w:rPr>
              <w:t>inkremento</w:t>
            </w:r>
            <w:proofErr w:type="spellEnd"/>
            <w:r w:rsidRPr="006F3A93">
              <w:rPr>
                <w:rStyle w:val="normaltextrun"/>
                <w:color w:val="000000" w:themeColor="text1"/>
              </w:rPr>
              <w:t xml:space="preserve"> plano darbų vertinimus Tiekėjo ekspertų rolėmis ir darbo valandomis, pritaikant pasiūlymo formoje nurodytus įkainius,</w:t>
            </w:r>
            <w:r w:rsidRPr="006F3A93">
              <w:rPr>
                <w:rStyle w:val="eop"/>
                <w:color w:val="000000" w:themeColor="text1"/>
              </w:rPr>
              <w:t> </w:t>
            </w:r>
          </w:p>
          <w:p w14:paraId="74C709C7" w14:textId="77777777" w:rsidR="00640A1A" w:rsidRPr="006F3A93" w:rsidRDefault="00640A1A" w:rsidP="002A3833">
            <w:pPr>
              <w:pStyle w:val="paragraph"/>
              <w:numPr>
                <w:ilvl w:val="0"/>
                <w:numId w:val="24"/>
              </w:numPr>
              <w:tabs>
                <w:tab w:val="clear" w:pos="720"/>
                <w:tab w:val="num" w:pos="400"/>
              </w:tabs>
              <w:spacing w:before="0" w:beforeAutospacing="0" w:after="0" w:afterAutospacing="0"/>
              <w:ind w:left="0" w:firstLine="0"/>
              <w:jc w:val="both"/>
              <w:textAlignment w:val="baseline"/>
              <w:rPr>
                <w:color w:val="000000" w:themeColor="text1"/>
              </w:rPr>
            </w:pPr>
            <w:r w:rsidRPr="006F3A93">
              <w:rPr>
                <w:color w:val="000000" w:themeColor="text1"/>
              </w:rPr>
              <w:t>Užsakovas</w:t>
            </w:r>
            <w:r w:rsidRPr="006F3A93">
              <w:rPr>
                <w:rStyle w:val="normaltextrun"/>
                <w:color w:val="000000" w:themeColor="text1"/>
              </w:rPr>
              <w:t xml:space="preserve"> turi teisę visiškai nepriimti ir neapmokėti </w:t>
            </w:r>
            <w:proofErr w:type="spellStart"/>
            <w:r w:rsidRPr="006F3A93">
              <w:rPr>
                <w:rStyle w:val="normaltextrun"/>
                <w:color w:val="000000" w:themeColor="text1"/>
              </w:rPr>
              <w:t>inkremento</w:t>
            </w:r>
            <w:proofErr w:type="spellEnd"/>
            <w:r w:rsidRPr="006F3A93">
              <w:rPr>
                <w:rStyle w:val="normaltextrun"/>
                <w:color w:val="000000" w:themeColor="text1"/>
              </w:rPr>
              <w:t xml:space="preserve"> plano, jeigu nėra patvirtinta kokybiškai atliktų darbų,</w:t>
            </w:r>
            <w:r w:rsidRPr="006F3A93">
              <w:rPr>
                <w:rStyle w:val="eop"/>
                <w:color w:val="000000" w:themeColor="text1"/>
              </w:rPr>
              <w:t> </w:t>
            </w:r>
          </w:p>
          <w:p w14:paraId="17989BB0" w14:textId="7863FFA5" w:rsidR="00640A1A" w:rsidRPr="006F3A93" w:rsidRDefault="00640A1A" w:rsidP="002A3833">
            <w:pPr>
              <w:tabs>
                <w:tab w:val="left" w:pos="810"/>
              </w:tabs>
              <w:spacing w:after="0" w:line="240" w:lineRule="auto"/>
              <w:jc w:val="both"/>
              <w:rPr>
                <w:rFonts w:ascii="Times New Roman" w:eastAsia="Times New Roman" w:hAnsi="Times New Roman" w:cs="Times New Roman"/>
                <w:sz w:val="24"/>
                <w:szCs w:val="24"/>
                <w:lang w:val="lt-LT"/>
              </w:rPr>
            </w:pPr>
            <w:r w:rsidRPr="006F3A93">
              <w:rPr>
                <w:rStyle w:val="normaltextrun"/>
                <w:rFonts w:ascii="Times New Roman" w:hAnsi="Times New Roman" w:cs="Times New Roman"/>
                <w:color w:val="000000" w:themeColor="text1"/>
                <w:sz w:val="24"/>
                <w:szCs w:val="24"/>
                <w:lang w:val="lt-LT"/>
              </w:rPr>
              <w:t xml:space="preserve">Nepriimtų ir neapmokamų darbų išeities kodas ir kiti artefaktai pašalinami iš </w:t>
            </w:r>
            <w:r w:rsidRPr="006F3A93">
              <w:rPr>
                <w:rFonts w:ascii="Times New Roman" w:hAnsi="Times New Roman" w:cs="Times New Roman"/>
                <w:color w:val="000000" w:themeColor="text1"/>
                <w:sz w:val="24"/>
                <w:szCs w:val="24"/>
                <w:lang w:val="lt-LT"/>
              </w:rPr>
              <w:t>Užsakovo</w:t>
            </w:r>
            <w:r w:rsidRPr="006F3A93">
              <w:rPr>
                <w:rStyle w:val="normaltextrun"/>
                <w:rFonts w:ascii="Times New Roman" w:hAnsi="Times New Roman" w:cs="Times New Roman"/>
                <w:color w:val="000000" w:themeColor="text1"/>
                <w:sz w:val="24"/>
                <w:szCs w:val="24"/>
                <w:lang w:val="lt-LT"/>
              </w:rPr>
              <w:t xml:space="preserve"> GIT ir nebus panaudoti.</w:t>
            </w:r>
            <w:r w:rsidRPr="006F3A93">
              <w:rPr>
                <w:rStyle w:val="eop"/>
                <w:rFonts w:ascii="Times New Roman" w:hAnsi="Times New Roman" w:cs="Times New Roman"/>
                <w:color w:val="000000" w:themeColor="text1"/>
                <w:sz w:val="24"/>
                <w:szCs w:val="24"/>
                <w:lang w:val="lt-LT"/>
              </w:rPr>
              <w:t> </w:t>
            </w:r>
          </w:p>
        </w:tc>
        <w:tc>
          <w:tcPr>
            <w:tcW w:w="1569" w:type="dxa"/>
          </w:tcPr>
          <w:p w14:paraId="005DC815" w14:textId="2AEA1478" w:rsidR="00640A1A" w:rsidRPr="006F3A93" w:rsidRDefault="00640A1A" w:rsidP="002A3833">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F3A93">
              <w:rPr>
                <w:rFonts w:ascii="Times New Roman" w:hAnsi="Times New Roman" w:cs="Times New Roman"/>
                <w:sz w:val="24"/>
                <w:szCs w:val="24"/>
                <w:lang w:val="lt-LT"/>
              </w:rPr>
              <w:t>13.4.1.</w:t>
            </w:r>
            <w:r w:rsidRPr="006F3A93">
              <w:rPr>
                <w:rFonts w:ascii="Times New Roman" w:eastAsia="Arial Unicode MS" w:hAnsi="Times New Roman" w:cs="Times New Roman"/>
                <w:color w:val="000000" w:themeColor="text1"/>
                <w:sz w:val="24"/>
                <w:szCs w:val="24"/>
                <w:lang w:val="lt-LT" w:eastAsia="lt-LT"/>
              </w:rPr>
              <w:t xml:space="preserve"> </w:t>
            </w:r>
          </w:p>
          <w:p w14:paraId="5499700D" w14:textId="741A4731" w:rsidR="00640A1A" w:rsidRPr="006F3A93" w:rsidRDefault="00640A1A" w:rsidP="002A3833">
            <w:pPr>
              <w:pStyle w:val="Body2"/>
              <w:spacing w:after="0"/>
              <w:rPr>
                <w:rFonts w:cs="Times New Roman"/>
                <w:i/>
                <w:iCs/>
                <w:color w:val="00B050"/>
                <w:sz w:val="24"/>
                <w:szCs w:val="24"/>
                <w:lang w:val="lt-LT"/>
              </w:rPr>
            </w:pPr>
          </w:p>
        </w:tc>
      </w:tr>
      <w:tr w:rsidR="00640A1A" w:rsidRPr="006F3A93" w14:paraId="1A617A1D" w14:textId="77777777" w:rsidTr="3B060BDB">
        <w:tc>
          <w:tcPr>
            <w:tcW w:w="2310" w:type="dxa"/>
          </w:tcPr>
          <w:p w14:paraId="65105C33" w14:textId="5B483E04" w:rsidR="00640A1A" w:rsidRPr="006F3A93" w:rsidRDefault="00640A1A"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F3A93">
              <w:rPr>
                <w:rFonts w:ascii="Times New Roman" w:hAnsi="Times New Roman" w:cs="Times New Roman"/>
                <w:b/>
                <w:bCs/>
                <w:sz w:val="24"/>
                <w:szCs w:val="24"/>
                <w:lang w:val="lt-LT"/>
              </w:rPr>
              <w:t xml:space="preserve">9.3. Užsakovo rezervuota teisė </w:t>
            </w:r>
          </w:p>
        </w:tc>
        <w:tc>
          <w:tcPr>
            <w:tcW w:w="5619" w:type="dxa"/>
            <w:gridSpan w:val="2"/>
          </w:tcPr>
          <w:p w14:paraId="3FADFC93" w14:textId="1806C38D" w:rsidR="00640A1A" w:rsidRPr="006F3A93" w:rsidRDefault="00640A1A"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Netaikoma</w:t>
            </w:r>
          </w:p>
        </w:tc>
        <w:tc>
          <w:tcPr>
            <w:tcW w:w="1569" w:type="dxa"/>
          </w:tcPr>
          <w:p w14:paraId="10BF6A66" w14:textId="7120160F" w:rsidR="00640A1A" w:rsidRPr="006F3A93" w:rsidRDefault="00640A1A"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iCs/>
                <w:sz w:val="24"/>
                <w:szCs w:val="24"/>
                <w:lang w:val="lt-LT"/>
              </w:rPr>
              <w:t>13.4.2.15.</w:t>
            </w:r>
          </w:p>
        </w:tc>
      </w:tr>
      <w:tr w:rsidR="00640A1A" w:rsidRPr="006F3A93" w14:paraId="31C3B0F6" w14:textId="77777777" w:rsidTr="3B060BDB">
        <w:tc>
          <w:tcPr>
            <w:tcW w:w="2310" w:type="dxa"/>
          </w:tcPr>
          <w:p w14:paraId="289660B6" w14:textId="0426ABB4" w:rsidR="00640A1A" w:rsidRPr="006F3A93" w:rsidRDefault="00640A1A"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color w:val="000000"/>
                <w:sz w:val="24"/>
                <w:szCs w:val="24"/>
                <w:bdr w:val="nil"/>
                <w:lang w:val="lt-LT" w:eastAsia="lt-LT"/>
              </w:rPr>
              <w:t>9.4. Nacionalinio saugumo nuostatos</w:t>
            </w:r>
          </w:p>
        </w:tc>
        <w:tc>
          <w:tcPr>
            <w:tcW w:w="5619" w:type="dxa"/>
            <w:gridSpan w:val="2"/>
          </w:tcPr>
          <w:p w14:paraId="2C08E61C" w14:textId="2940B6C9" w:rsidR="00640A1A" w:rsidRPr="006F3A93" w:rsidRDefault="00640A1A" w:rsidP="002A3833">
            <w:pPr>
              <w:spacing w:after="0" w:line="240" w:lineRule="auto"/>
              <w:jc w:val="both"/>
              <w:rPr>
                <w:rFonts w:ascii="Times New Roman" w:hAnsi="Times New Roman" w:cs="Times New Roman"/>
                <w:i/>
                <w:iCs/>
                <w:sz w:val="24"/>
                <w:szCs w:val="24"/>
                <w:lang w:val="lt-LT"/>
              </w:rPr>
            </w:pPr>
            <w:r w:rsidRPr="006F3A93">
              <w:rPr>
                <w:rFonts w:ascii="Times New Roman" w:eastAsia="Times New Roman" w:hAnsi="Times New Roman" w:cs="Times New Roman"/>
                <w:sz w:val="24"/>
                <w:szCs w:val="24"/>
                <w:lang w:val="lt-LT"/>
              </w:rPr>
              <w:t>Užsakovas veikia gynybos srityje</w:t>
            </w:r>
            <w:r w:rsidR="00D86195" w:rsidRPr="006F3A93">
              <w:rPr>
                <w:rFonts w:ascii="Times New Roman" w:eastAsia="Times New Roman" w:hAnsi="Times New Roman" w:cs="Times New Roman"/>
                <w:sz w:val="24"/>
                <w:szCs w:val="24"/>
                <w:lang w:val="lt-LT"/>
              </w:rPr>
              <w:t xml:space="preserve"> ar</w:t>
            </w:r>
            <w:r w:rsidRPr="006F3A93">
              <w:rPr>
                <w:rFonts w:ascii="Times New Roman" w:eastAsia="Times New Roman" w:hAnsi="Times New Roman" w:cs="Times New Roman"/>
                <w:sz w:val="24"/>
                <w:szCs w:val="24"/>
                <w:lang w:val="lt-LT"/>
              </w:rPr>
              <w:t xml:space="preserve">, srityse, kurios laikomos nacionaliniam saugumui užtikrinti strategiškai </w:t>
            </w:r>
            <w:r w:rsidRPr="006F3A93">
              <w:rPr>
                <w:rFonts w:ascii="Times New Roman" w:eastAsia="Times New Roman" w:hAnsi="Times New Roman" w:cs="Times New Roman"/>
                <w:sz w:val="24"/>
                <w:szCs w:val="24"/>
                <w:lang w:val="lt-LT"/>
              </w:rPr>
              <w:lastRenderedPageBreak/>
              <w:t xml:space="preserve">svarbių ūkio sektorių dalimi, </w:t>
            </w:r>
            <w:r w:rsidRPr="006F3A93">
              <w:rPr>
                <w:rFonts w:ascii="Times New Roman" w:eastAsia="Times New Roman" w:hAnsi="Times New Roman" w:cs="Times New Roman"/>
                <w:color w:val="000000" w:themeColor="text1"/>
                <w:sz w:val="24"/>
                <w:szCs w:val="24"/>
                <w:lang w:val="lt-LT"/>
              </w:rPr>
              <w:t>ar įrašytas į Saugiojo tinklo naudotojų sąrašą</w:t>
            </w:r>
            <w:r w:rsidR="00382CAD">
              <w:rPr>
                <w:rFonts w:ascii="Times New Roman" w:eastAsia="Times New Roman" w:hAnsi="Times New Roman" w:cs="Times New Roman"/>
                <w:color w:val="000000" w:themeColor="text1"/>
                <w:sz w:val="24"/>
                <w:szCs w:val="24"/>
                <w:lang w:val="lt-LT"/>
              </w:rPr>
              <w:t>,</w:t>
            </w:r>
            <w:r w:rsidR="00382CAD">
              <w:rPr>
                <w:rFonts w:ascii="Times New Roman" w:eastAsia="Times New Roman" w:hAnsi="Times New Roman" w:cs="Times New Roman"/>
                <w:sz w:val="24"/>
                <w:szCs w:val="24"/>
                <w:lang w:val="lt-LT"/>
              </w:rPr>
              <w:t xml:space="preserve"> ar</w:t>
            </w:r>
            <w:r w:rsidR="00D86195" w:rsidRPr="006F3A93">
              <w:rPr>
                <w:rFonts w:ascii="Times New Roman" w:eastAsia="Times New Roman" w:hAnsi="Times New Roman" w:cs="Times New Roman"/>
                <w:color w:val="000000" w:themeColor="text1"/>
                <w:sz w:val="24"/>
                <w:szCs w:val="24"/>
                <w:lang w:val="lt-LT"/>
              </w:rPr>
              <w:t xml:space="preserve"> </w:t>
            </w:r>
            <w:r w:rsidR="00D86195" w:rsidRPr="006F3A93">
              <w:rPr>
                <w:rStyle w:val="normal-h"/>
                <w:rFonts w:ascii="Times New Roman" w:hAnsi="Times New Roman" w:cs="Times New Roman"/>
                <w:color w:val="000000"/>
                <w:sz w:val="24"/>
                <w:szCs w:val="24"/>
                <w:lang w:val="lt-LT"/>
              </w:rPr>
              <w:t>laikomas esminiu kibernetinio saugumo subjektu, nurodytu Lietuvos Respublikos kibernetinio saugumo įstatyme</w:t>
            </w:r>
            <w:r w:rsidRPr="006F3A93">
              <w:rPr>
                <w:rFonts w:ascii="Times New Roman" w:eastAsia="Times New Roman" w:hAnsi="Times New Roman" w:cs="Times New Roman"/>
                <w:color w:val="000000" w:themeColor="text1"/>
                <w:sz w:val="24"/>
                <w:szCs w:val="24"/>
                <w:lang w:val="lt-LT"/>
              </w:rPr>
              <w:t>,</w:t>
            </w:r>
            <w:r w:rsidRPr="006F3A93">
              <w:rPr>
                <w:rFonts w:ascii="Times New Roman" w:eastAsia="Times New Roman" w:hAnsi="Times New Roman" w:cs="Times New Roman"/>
                <w:sz w:val="24"/>
                <w:szCs w:val="24"/>
                <w:lang w:val="lt-LT"/>
              </w:rPr>
              <w:t xml:space="preserve"> atlieka </w:t>
            </w:r>
            <w:r w:rsidR="00D86195" w:rsidRPr="006F3A93">
              <w:rPr>
                <w:rFonts w:ascii="Times New Roman" w:eastAsia="Times New Roman" w:hAnsi="Times New Roman" w:cs="Times New Roman"/>
                <w:sz w:val="24"/>
                <w:szCs w:val="24"/>
                <w:lang w:val="lt-LT"/>
              </w:rPr>
              <w:t>p</w:t>
            </w:r>
            <w:r w:rsidR="00D86195" w:rsidRPr="006F3A93">
              <w:rPr>
                <w:rFonts w:ascii="Times New Roman" w:eastAsia="Times New Roman" w:hAnsi="Times New Roman" w:cs="Times New Roman"/>
                <w:lang w:val="lt-LT"/>
              </w:rPr>
              <w:t xml:space="preserve">aslaugų </w:t>
            </w:r>
            <w:r w:rsidRPr="006F3A93">
              <w:rPr>
                <w:rFonts w:ascii="Times New Roman" w:eastAsia="Times New Roman" w:hAnsi="Times New Roman" w:cs="Times New Roman"/>
                <w:sz w:val="24"/>
                <w:szCs w:val="24"/>
                <w:lang w:val="lt-LT"/>
              </w:rPr>
              <w:t>pirkimą (-</w:t>
            </w:r>
            <w:proofErr w:type="spellStart"/>
            <w:r w:rsidRPr="006F3A93">
              <w:rPr>
                <w:rFonts w:ascii="Times New Roman" w:eastAsia="Times New Roman" w:hAnsi="Times New Roman" w:cs="Times New Roman"/>
                <w:sz w:val="24"/>
                <w:szCs w:val="24"/>
                <w:lang w:val="lt-LT"/>
              </w:rPr>
              <w:t>us</w:t>
            </w:r>
            <w:proofErr w:type="spellEnd"/>
            <w:r w:rsidRPr="006F3A93">
              <w:rPr>
                <w:rFonts w:ascii="Times New Roman" w:eastAsia="Times New Roman" w:hAnsi="Times New Roman" w:cs="Times New Roman"/>
                <w:sz w:val="24"/>
                <w:szCs w:val="24"/>
                <w:lang w:val="lt-LT"/>
              </w:rPr>
              <w:t>), kurio (-</w:t>
            </w:r>
            <w:proofErr w:type="spellStart"/>
            <w:r w:rsidRPr="006F3A93">
              <w:rPr>
                <w:rFonts w:ascii="Times New Roman" w:eastAsia="Times New Roman" w:hAnsi="Times New Roman" w:cs="Times New Roman"/>
                <w:sz w:val="24"/>
                <w:szCs w:val="24"/>
                <w:lang w:val="lt-LT"/>
              </w:rPr>
              <w:t>ių</w:t>
            </w:r>
            <w:proofErr w:type="spellEnd"/>
            <w:r w:rsidRPr="006F3A93">
              <w:rPr>
                <w:rFonts w:ascii="Times New Roman" w:eastAsia="Times New Roman" w:hAnsi="Times New Roman" w:cs="Times New Roman"/>
                <w:sz w:val="24"/>
                <w:szCs w:val="24"/>
                <w:lang w:val="lt-LT"/>
              </w:rPr>
              <w:t xml:space="preserve">) objekto (-ų) BVPŽ kodas nurodytas </w:t>
            </w:r>
            <w:r w:rsidRPr="006F3A93">
              <w:rPr>
                <w:rFonts w:ascii="Times New Roman" w:eastAsia="Times New Roman" w:hAnsi="Times New Roman" w:cs="Times New Roman"/>
                <w:color w:val="000000" w:themeColor="text1"/>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6F3A93">
              <w:rPr>
                <w:rFonts w:ascii="Times New Roman" w:eastAsia="Times New Roman" w:hAnsi="Times New Roman" w:cs="Times New Roman"/>
                <w:sz w:val="24"/>
                <w:szCs w:val="24"/>
                <w:lang w:val="lt-LT"/>
              </w:rPr>
              <w:t>Dėl Lietuvos Respublikos viešųjų pirkimų įstatymo 92 straipsnio 13, 14 ir 15 dalių nuostatų įgyvendinimo“ ir taiko Lietuvos Respublikos viešųjų pirkimų įstatymo 17 straipsnio 5 dalies nustatytus reikalavimus.</w:t>
            </w:r>
          </w:p>
        </w:tc>
        <w:tc>
          <w:tcPr>
            <w:tcW w:w="1569" w:type="dxa"/>
          </w:tcPr>
          <w:p w14:paraId="1289DC58" w14:textId="77777777" w:rsidR="00640A1A" w:rsidRPr="006F3A93" w:rsidRDefault="00640A1A" w:rsidP="002A3833">
            <w:pPr>
              <w:spacing w:after="0" w:line="240" w:lineRule="auto"/>
              <w:jc w:val="both"/>
              <w:rPr>
                <w:rFonts w:ascii="Times New Roman" w:hAnsi="Times New Roman" w:cs="Times New Roman"/>
                <w:sz w:val="24"/>
                <w:szCs w:val="24"/>
                <w:lang w:val="lt-LT"/>
              </w:rPr>
            </w:pPr>
          </w:p>
          <w:p w14:paraId="214541F5" w14:textId="32B9C16B" w:rsidR="00640A1A" w:rsidRPr="006F3A93" w:rsidRDefault="00640A1A" w:rsidP="002A3833">
            <w:pPr>
              <w:spacing w:after="0" w:line="240" w:lineRule="auto"/>
              <w:jc w:val="both"/>
              <w:rPr>
                <w:rFonts w:ascii="Times New Roman" w:hAnsi="Times New Roman" w:cs="Times New Roman"/>
                <w:sz w:val="24"/>
                <w:szCs w:val="24"/>
                <w:lang w:val="lt-LT"/>
              </w:rPr>
            </w:pPr>
            <w:r w:rsidRPr="006F3A93">
              <w:rPr>
                <w:rFonts w:ascii="Times New Roman" w:hAnsi="Times New Roman" w:cs="Times New Roman"/>
                <w:sz w:val="24"/>
                <w:szCs w:val="24"/>
                <w:lang w:val="lt-LT"/>
              </w:rPr>
              <w:lastRenderedPageBreak/>
              <w:t>13.4.2.16.</w:t>
            </w:r>
            <w:r w:rsidR="00D86195" w:rsidRPr="006F3A93">
              <w:rPr>
                <w:rFonts w:ascii="Times New Roman" w:hAnsi="Times New Roman" w:cs="Times New Roman"/>
                <w:sz w:val="24"/>
                <w:szCs w:val="24"/>
                <w:lang w:val="lt-LT"/>
              </w:rPr>
              <w:t xml:space="preserve"> ir </w:t>
            </w:r>
            <w:r w:rsidRPr="006F3A93">
              <w:rPr>
                <w:rFonts w:ascii="Times New Roman" w:hAnsi="Times New Roman" w:cs="Times New Roman"/>
                <w:sz w:val="24"/>
                <w:szCs w:val="24"/>
                <w:lang w:val="lt-LT"/>
              </w:rPr>
              <w:t>13.4.2.17.</w:t>
            </w:r>
          </w:p>
          <w:p w14:paraId="79002A65" w14:textId="77777777" w:rsidR="00640A1A" w:rsidRPr="006F3A93" w:rsidRDefault="00640A1A" w:rsidP="002A3833">
            <w:pPr>
              <w:spacing w:after="0" w:line="240" w:lineRule="auto"/>
              <w:jc w:val="both"/>
              <w:rPr>
                <w:rFonts w:ascii="Times New Roman" w:hAnsi="Times New Roman" w:cs="Times New Roman"/>
                <w:sz w:val="24"/>
                <w:szCs w:val="24"/>
                <w:lang w:val="lt-LT"/>
              </w:rPr>
            </w:pPr>
          </w:p>
          <w:p w14:paraId="6C70784A" w14:textId="6CC4D974" w:rsidR="00640A1A" w:rsidRPr="006F3A93" w:rsidRDefault="00640A1A" w:rsidP="002A3833">
            <w:pPr>
              <w:spacing w:after="0" w:line="240" w:lineRule="auto"/>
              <w:rPr>
                <w:rFonts w:ascii="Times New Roman" w:hAnsi="Times New Roman" w:cs="Times New Roman"/>
                <w:sz w:val="24"/>
                <w:szCs w:val="24"/>
                <w:lang w:val="lt-LT"/>
              </w:rPr>
            </w:pPr>
          </w:p>
        </w:tc>
      </w:tr>
      <w:tr w:rsidR="00640A1A" w:rsidRPr="00342150" w14:paraId="21CCE0C2" w14:textId="77777777" w:rsidTr="3B060BDB">
        <w:trPr>
          <w:trHeight w:val="300"/>
        </w:trPr>
        <w:tc>
          <w:tcPr>
            <w:tcW w:w="2310" w:type="dxa"/>
          </w:tcPr>
          <w:p w14:paraId="63B3F4D4" w14:textId="17F96016" w:rsidR="00640A1A" w:rsidRPr="006F3A93" w:rsidRDefault="00640A1A" w:rsidP="002A3833">
            <w:pPr>
              <w:tabs>
                <w:tab w:val="left" w:pos="810"/>
              </w:tabs>
              <w:spacing w:after="0" w:line="240" w:lineRule="auto"/>
              <w:jc w:val="both"/>
              <w:rPr>
                <w:rFonts w:ascii="Times New Roman" w:eastAsia="Times New Roman" w:hAnsi="Times New Roman" w:cs="Times New Roman"/>
                <w:b/>
                <w:bCs/>
                <w:color w:val="000000" w:themeColor="text1"/>
                <w:sz w:val="24"/>
                <w:szCs w:val="24"/>
                <w:lang w:val="lt-LT"/>
              </w:rPr>
            </w:pPr>
            <w:r w:rsidRPr="006F3A93">
              <w:rPr>
                <w:rFonts w:ascii="Times New Roman" w:eastAsia="Times New Roman" w:hAnsi="Times New Roman" w:cs="Times New Roman"/>
                <w:b/>
                <w:bCs/>
                <w:color w:val="000000" w:themeColor="text1"/>
                <w:sz w:val="24"/>
                <w:szCs w:val="24"/>
                <w:lang w:val="lt-LT"/>
              </w:rPr>
              <w:t>9.5. Tarptautinių sankcijų įgyvendinimas (Tarybos reglamento (ES) 2022/576 5 k straipsnis)</w:t>
            </w:r>
          </w:p>
        </w:tc>
        <w:tc>
          <w:tcPr>
            <w:tcW w:w="5619" w:type="dxa"/>
            <w:gridSpan w:val="2"/>
          </w:tcPr>
          <w:p w14:paraId="1333A2BF" w14:textId="51E494D3" w:rsidR="00640A1A" w:rsidRPr="006F3A93" w:rsidRDefault="00640A1A" w:rsidP="002A3833">
            <w:pPr>
              <w:spacing w:after="0" w:line="240" w:lineRule="auto"/>
              <w:jc w:val="both"/>
              <w:rPr>
                <w:rFonts w:ascii="Times New Roman" w:eastAsia="Times New Roman" w:hAnsi="Times New Roman" w:cs="Times New Roman"/>
                <w:color w:val="000000" w:themeColor="text1"/>
                <w:sz w:val="24"/>
                <w:szCs w:val="24"/>
                <w:lang w:val="lt-LT"/>
              </w:rPr>
            </w:pPr>
            <w:r w:rsidRPr="006F3A93">
              <w:rPr>
                <w:rFonts w:ascii="Times New Roman" w:eastAsia="Times New Roman" w:hAnsi="Times New Roman" w:cs="Times New Roman"/>
                <w:color w:val="000000" w:themeColor="text1"/>
                <w:sz w:val="24"/>
                <w:szCs w:val="24"/>
                <w:lang w:val="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569" w:type="dxa"/>
          </w:tcPr>
          <w:p w14:paraId="65E10DB3" w14:textId="41167784" w:rsidR="00640A1A" w:rsidRPr="006F3A93" w:rsidRDefault="00640A1A" w:rsidP="002A3833">
            <w:pPr>
              <w:spacing w:after="0" w:line="240" w:lineRule="auto"/>
              <w:rPr>
                <w:rFonts w:ascii="Times New Roman" w:hAnsi="Times New Roman" w:cs="Times New Roman"/>
                <w:sz w:val="24"/>
                <w:szCs w:val="24"/>
                <w:lang w:val="lt-LT"/>
              </w:rPr>
            </w:pPr>
          </w:p>
        </w:tc>
      </w:tr>
      <w:tr w:rsidR="00640A1A" w:rsidRPr="006F3A93" w14:paraId="1FFD21E3" w14:textId="77777777" w:rsidTr="3B060BDB">
        <w:tc>
          <w:tcPr>
            <w:tcW w:w="9498" w:type="dxa"/>
            <w:gridSpan w:val="4"/>
          </w:tcPr>
          <w:p w14:paraId="595EAC19" w14:textId="5B8F4084" w:rsidR="00640A1A" w:rsidRPr="006F3A93" w:rsidRDefault="00640A1A" w:rsidP="002A3833">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6F3A93">
              <w:rPr>
                <w:rFonts w:ascii="Times New Roman" w:eastAsia="Arial Unicode MS" w:hAnsi="Times New Roman" w:cs="Times New Roman"/>
                <w:b/>
                <w:sz w:val="24"/>
                <w:szCs w:val="24"/>
                <w:bdr w:val="nil"/>
                <w:lang w:val="lt-LT" w:eastAsia="lt-LT"/>
              </w:rPr>
              <w:t xml:space="preserve">10. SUBTIEKĖJŲ PASITELKIMAS IR KEITIMAS </w:t>
            </w:r>
          </w:p>
        </w:tc>
      </w:tr>
      <w:tr w:rsidR="00640A1A" w:rsidRPr="006F3A93" w14:paraId="3F8EE235" w14:textId="77777777" w:rsidTr="3B060BDB">
        <w:tc>
          <w:tcPr>
            <w:tcW w:w="2310" w:type="dxa"/>
          </w:tcPr>
          <w:p w14:paraId="4D09BD08" w14:textId="27263EA9" w:rsidR="00640A1A" w:rsidRPr="006F3A93" w:rsidRDefault="00640A1A"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bookmarkStart w:id="0" w:name="_Hlk77783080"/>
            <w:r w:rsidRPr="006F3A93">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619" w:type="dxa"/>
            <w:gridSpan w:val="2"/>
          </w:tcPr>
          <w:p w14:paraId="493E141C" w14:textId="67B992E1" w:rsidR="00640A1A" w:rsidRPr="006F3A93" w:rsidRDefault="00640A1A" w:rsidP="002A3833">
            <w:pPr>
              <w:spacing w:after="0" w:line="240" w:lineRule="auto"/>
              <w:rPr>
                <w:rFonts w:ascii="Times New Roman" w:hAnsi="Times New Roman" w:cs="Times New Roman"/>
                <w:sz w:val="24"/>
                <w:szCs w:val="24"/>
                <w:lang w:val="lt-LT"/>
              </w:rPr>
            </w:pPr>
            <w:r w:rsidRPr="006F3A93">
              <w:rPr>
                <w:rFonts w:ascii="Times New Roman" w:hAnsi="Times New Roman" w:cs="Times New Roman"/>
                <w:sz w:val="24"/>
                <w:szCs w:val="24"/>
                <w:lang w:val="lt-LT"/>
              </w:rPr>
              <w:t>Nepasitelkiami</w:t>
            </w:r>
          </w:p>
          <w:p w14:paraId="5FB5CBC4" w14:textId="77777777" w:rsidR="00640A1A" w:rsidRPr="006F3A93" w:rsidRDefault="00640A1A" w:rsidP="002A3833">
            <w:pPr>
              <w:spacing w:after="0" w:line="240" w:lineRule="auto"/>
              <w:rPr>
                <w:rFonts w:ascii="Times New Roman" w:hAnsi="Times New Roman" w:cs="Times New Roman"/>
                <w:i/>
                <w:iCs/>
                <w:color w:val="FF0000"/>
                <w:sz w:val="24"/>
                <w:szCs w:val="24"/>
                <w:lang w:val="lt-LT"/>
              </w:rPr>
            </w:pPr>
            <w:r w:rsidRPr="006F3A93">
              <w:rPr>
                <w:rFonts w:ascii="Times New Roman" w:hAnsi="Times New Roman" w:cs="Times New Roman"/>
                <w:i/>
                <w:iCs/>
                <w:color w:val="FF0000"/>
                <w:sz w:val="24"/>
                <w:szCs w:val="24"/>
                <w:lang w:val="lt-LT"/>
              </w:rPr>
              <w:t xml:space="preserve">Arba </w:t>
            </w:r>
          </w:p>
          <w:p w14:paraId="09A5C542" w14:textId="49D93C58" w:rsidR="00640A1A" w:rsidRPr="006F3A93" w:rsidRDefault="00640A1A" w:rsidP="002A3833">
            <w:pPr>
              <w:spacing w:after="0" w:line="240" w:lineRule="auto"/>
              <w:jc w:val="both"/>
              <w:rPr>
                <w:rFonts w:ascii="Times New Roman" w:hAnsi="Times New Roman" w:cs="Times New Roman"/>
                <w:sz w:val="24"/>
                <w:szCs w:val="24"/>
                <w:lang w:val="lt-LT"/>
              </w:rPr>
            </w:pPr>
            <w:r w:rsidRPr="006F3A93">
              <w:rPr>
                <w:rFonts w:ascii="Times New Roman" w:eastAsia="Calibri" w:hAnsi="Times New Roman" w:cs="Times New Roman"/>
                <w:i/>
                <w:iCs/>
                <w:sz w:val="24"/>
                <w:szCs w:val="24"/>
                <w:lang w:val="lt-LT"/>
              </w:rPr>
              <w:t xml:space="preserve">Sutarties vykdymui pasitelkiami subtiekėjai, kurių kvalifikacija remiasi Tiekėjas, kiti Sutarties sudarymo metu žinomi subtiekėjai, ūkio subjektai, kurių pajėgumais remiasi Tiekėjas, yra nurodyti Specialiųjų sutarties sąlygų priede Nr.4  </w:t>
            </w:r>
          </w:p>
        </w:tc>
        <w:tc>
          <w:tcPr>
            <w:tcW w:w="1569" w:type="dxa"/>
          </w:tcPr>
          <w:p w14:paraId="378D374A" w14:textId="2FB2DB40" w:rsidR="00640A1A" w:rsidRPr="006F3A93" w:rsidRDefault="00640A1A" w:rsidP="002A3833">
            <w:pPr>
              <w:spacing w:after="0" w:line="240" w:lineRule="auto"/>
              <w:jc w:val="both"/>
              <w:rPr>
                <w:rFonts w:ascii="Times New Roman" w:hAnsi="Times New Roman" w:cs="Times New Roman"/>
                <w:sz w:val="24"/>
                <w:szCs w:val="24"/>
                <w:lang w:val="lt-LT"/>
              </w:rPr>
            </w:pPr>
            <w:r w:rsidRPr="006F3A93">
              <w:rPr>
                <w:rFonts w:ascii="Times New Roman" w:hAnsi="Times New Roman" w:cs="Times New Roman"/>
                <w:sz w:val="24"/>
                <w:szCs w:val="24"/>
                <w:lang w:val="lt-LT"/>
              </w:rPr>
              <w:t>14 skyrius</w:t>
            </w:r>
          </w:p>
        </w:tc>
      </w:tr>
      <w:tr w:rsidR="00640A1A" w:rsidRPr="006F3A93" w14:paraId="4006AFF6" w14:textId="77777777" w:rsidTr="3B060BDB">
        <w:tc>
          <w:tcPr>
            <w:tcW w:w="9498" w:type="dxa"/>
            <w:gridSpan w:val="4"/>
          </w:tcPr>
          <w:p w14:paraId="1C75AF31" w14:textId="77777777" w:rsidR="00640A1A" w:rsidRPr="006F3A93" w:rsidRDefault="00640A1A" w:rsidP="002A3833">
            <w:pPr>
              <w:spacing w:after="0" w:line="240" w:lineRule="auto"/>
              <w:jc w:val="center"/>
              <w:rPr>
                <w:rFonts w:ascii="Times New Roman" w:hAnsi="Times New Roman" w:cs="Times New Roman"/>
                <w:b/>
                <w:bCs/>
                <w:sz w:val="24"/>
                <w:szCs w:val="24"/>
                <w:lang w:val="lt-LT"/>
              </w:rPr>
            </w:pPr>
            <w:r w:rsidRPr="006F3A93">
              <w:rPr>
                <w:rFonts w:ascii="Times New Roman" w:hAnsi="Times New Roman" w:cs="Times New Roman"/>
                <w:b/>
                <w:bCs/>
                <w:sz w:val="24"/>
                <w:szCs w:val="24"/>
                <w:lang w:val="lt-LT"/>
              </w:rPr>
              <w:t>11. APLINKOSAUGINIAI REIKALAVIMAI</w:t>
            </w:r>
          </w:p>
          <w:p w14:paraId="66C8CA53" w14:textId="3D7F4C47" w:rsidR="00640A1A" w:rsidRPr="006F3A93" w:rsidRDefault="00640A1A" w:rsidP="002A3833">
            <w:pPr>
              <w:spacing w:after="0" w:line="240" w:lineRule="auto"/>
              <w:jc w:val="center"/>
              <w:rPr>
                <w:rFonts w:ascii="Times New Roman" w:hAnsi="Times New Roman" w:cs="Times New Roman"/>
                <w:sz w:val="24"/>
                <w:szCs w:val="24"/>
                <w:lang w:val="lt-LT"/>
              </w:rPr>
            </w:pPr>
            <w:r w:rsidRPr="006F3A93">
              <w:rPr>
                <w:rFonts w:ascii="Times New Roman" w:hAnsi="Times New Roman" w:cs="Times New Roman"/>
                <w:noProof/>
                <w:sz w:val="24"/>
                <w:szCs w:val="24"/>
                <w:lang w:val="lt-LT"/>
              </w:rPr>
              <w:t>(taikoma, jeigu aplinkosauginiai ir (arba) socialiniai kriterijai nustatomi kaip Sutarties vykdymo sąlygos)</w:t>
            </w:r>
          </w:p>
        </w:tc>
      </w:tr>
      <w:tr w:rsidR="00A10AD2" w:rsidRPr="00342150" w14:paraId="60CE7850" w14:textId="77777777" w:rsidTr="3B060BDB">
        <w:tc>
          <w:tcPr>
            <w:tcW w:w="2310" w:type="dxa"/>
          </w:tcPr>
          <w:p w14:paraId="4306819F" w14:textId="5AB47348" w:rsidR="00A10AD2" w:rsidRPr="006F3A93" w:rsidRDefault="00A10AD2" w:rsidP="002A3833">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F3A93">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619" w:type="dxa"/>
            <w:gridSpan w:val="2"/>
          </w:tcPr>
          <w:p w14:paraId="6BA79131" w14:textId="7E67324D" w:rsidR="00A10AD2" w:rsidRPr="006F3A93" w:rsidRDefault="00A10AD2" w:rsidP="002A3833">
            <w:pPr>
              <w:tabs>
                <w:tab w:val="left" w:pos="810"/>
              </w:tabs>
              <w:spacing w:after="0" w:line="240" w:lineRule="auto"/>
              <w:jc w:val="both"/>
              <w:rPr>
                <w:rFonts w:ascii="Times New Roman" w:eastAsia="Times New Roman" w:hAnsi="Times New Roman" w:cs="Times New Roman"/>
                <w:sz w:val="24"/>
                <w:szCs w:val="24"/>
                <w:lang w:val="lt-LT"/>
              </w:rPr>
            </w:pPr>
            <w:r w:rsidRPr="006F3A93">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p>
        </w:tc>
        <w:tc>
          <w:tcPr>
            <w:tcW w:w="1569" w:type="dxa"/>
          </w:tcPr>
          <w:p w14:paraId="1679FC3D" w14:textId="77777777" w:rsidR="00A10AD2" w:rsidRPr="006F3A93" w:rsidRDefault="00A10AD2" w:rsidP="002A3833">
            <w:pPr>
              <w:spacing w:after="0" w:line="240" w:lineRule="auto"/>
              <w:jc w:val="both"/>
              <w:rPr>
                <w:rFonts w:ascii="Times New Roman" w:hAnsi="Times New Roman" w:cs="Times New Roman"/>
                <w:sz w:val="24"/>
                <w:szCs w:val="24"/>
                <w:lang w:val="lt-LT"/>
              </w:rPr>
            </w:pPr>
          </w:p>
        </w:tc>
      </w:tr>
      <w:tr w:rsidR="00640A1A" w:rsidRPr="00342150" w14:paraId="5159F04B" w14:textId="77777777" w:rsidTr="3B060BDB">
        <w:trPr>
          <w:trHeight w:val="300"/>
        </w:trPr>
        <w:tc>
          <w:tcPr>
            <w:tcW w:w="2310" w:type="dxa"/>
          </w:tcPr>
          <w:p w14:paraId="5BCE737B" w14:textId="6B341BB0" w:rsidR="00640A1A" w:rsidRPr="006F3A93" w:rsidRDefault="00640A1A"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b/>
                <w:bCs/>
                <w:color w:val="000000" w:themeColor="text1"/>
                <w:sz w:val="24"/>
                <w:szCs w:val="24"/>
                <w:lang w:val="lt-LT"/>
              </w:rPr>
              <w:t>11.2. Aplinkosauginiai reikalavimai paslaugai ir/ar jos teikimui</w:t>
            </w:r>
          </w:p>
        </w:tc>
        <w:tc>
          <w:tcPr>
            <w:tcW w:w="5619" w:type="dxa"/>
            <w:gridSpan w:val="2"/>
          </w:tcPr>
          <w:p w14:paraId="20B63008" w14:textId="77777777" w:rsidR="00A10AD2" w:rsidRPr="006F3A93" w:rsidRDefault="00A10AD2"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hAnsi="Times New Roman" w:cs="Times New Roman"/>
                <w:sz w:val="24"/>
                <w:szCs w:val="24"/>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p>
          <w:p w14:paraId="5AD77BD1" w14:textId="537D610D" w:rsidR="00640A1A" w:rsidRPr="006F3A93" w:rsidRDefault="00640A1A" w:rsidP="002A3833">
            <w:pPr>
              <w:spacing w:after="0" w:line="240" w:lineRule="auto"/>
              <w:jc w:val="both"/>
              <w:rPr>
                <w:rFonts w:ascii="Times New Roman" w:eastAsia="Times New Roman" w:hAnsi="Times New Roman" w:cs="Times New Roman"/>
                <w:sz w:val="24"/>
                <w:szCs w:val="24"/>
                <w:lang w:val="lt-LT"/>
              </w:rPr>
            </w:pPr>
          </w:p>
        </w:tc>
        <w:tc>
          <w:tcPr>
            <w:tcW w:w="1569" w:type="dxa"/>
          </w:tcPr>
          <w:p w14:paraId="3DF53059" w14:textId="1E3C88F3" w:rsidR="00640A1A" w:rsidRPr="006F3A93" w:rsidRDefault="00640A1A" w:rsidP="002A3833">
            <w:pPr>
              <w:spacing w:after="0" w:line="240" w:lineRule="auto"/>
              <w:jc w:val="both"/>
              <w:rPr>
                <w:rFonts w:ascii="Times New Roman" w:hAnsi="Times New Roman" w:cs="Times New Roman"/>
                <w:sz w:val="24"/>
                <w:szCs w:val="24"/>
                <w:lang w:val="lt-LT"/>
              </w:rPr>
            </w:pPr>
          </w:p>
        </w:tc>
      </w:tr>
      <w:tr w:rsidR="00640A1A" w:rsidRPr="006F3A93" w14:paraId="7B0D49FB" w14:textId="77777777" w:rsidTr="3B060BDB">
        <w:trPr>
          <w:trHeight w:val="300"/>
        </w:trPr>
        <w:tc>
          <w:tcPr>
            <w:tcW w:w="2310" w:type="dxa"/>
          </w:tcPr>
          <w:p w14:paraId="5D8E3395" w14:textId="7DDC3C97" w:rsidR="00640A1A" w:rsidRPr="006F3A93" w:rsidRDefault="00640A1A" w:rsidP="002A3833">
            <w:pPr>
              <w:spacing w:after="0" w:line="240" w:lineRule="auto"/>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b/>
                <w:bCs/>
                <w:color w:val="000000" w:themeColor="text1"/>
                <w:sz w:val="24"/>
                <w:szCs w:val="24"/>
                <w:lang w:val="lt-LT"/>
              </w:rPr>
              <w:t>11.3. Socialiniai kriterijai</w:t>
            </w:r>
          </w:p>
        </w:tc>
        <w:tc>
          <w:tcPr>
            <w:tcW w:w="5619" w:type="dxa"/>
            <w:gridSpan w:val="2"/>
          </w:tcPr>
          <w:p w14:paraId="5DB94B0A" w14:textId="19DAE0EF" w:rsidR="00640A1A" w:rsidRPr="006F3A93" w:rsidRDefault="00640A1A" w:rsidP="002A3833">
            <w:pPr>
              <w:tabs>
                <w:tab w:val="left" w:pos="810"/>
              </w:tabs>
              <w:spacing w:after="0" w:line="240" w:lineRule="auto"/>
              <w:jc w:val="both"/>
              <w:rPr>
                <w:rFonts w:ascii="Times New Roman" w:hAnsi="Times New Roman" w:cs="Times New Roman"/>
                <w:lang w:val="lt-LT"/>
              </w:rPr>
            </w:pPr>
            <w:r w:rsidRPr="006F3A93">
              <w:rPr>
                <w:rFonts w:ascii="Times New Roman" w:eastAsia="Times New Roman" w:hAnsi="Times New Roman" w:cs="Times New Roman"/>
                <w:color w:val="000000" w:themeColor="text1"/>
                <w:sz w:val="24"/>
                <w:szCs w:val="24"/>
                <w:lang w:val="lt-LT"/>
              </w:rPr>
              <w:t>Netaikoma</w:t>
            </w:r>
          </w:p>
          <w:p w14:paraId="73A5C6A9" w14:textId="5422B22B" w:rsidR="00640A1A" w:rsidRPr="006F3A93" w:rsidRDefault="00640A1A" w:rsidP="002A3833">
            <w:pPr>
              <w:spacing w:after="0" w:line="240" w:lineRule="auto"/>
              <w:jc w:val="both"/>
              <w:rPr>
                <w:rFonts w:ascii="Times New Roman" w:eastAsia="Times New Roman" w:hAnsi="Times New Roman" w:cs="Times New Roman"/>
                <w:sz w:val="24"/>
                <w:szCs w:val="24"/>
                <w:lang w:val="lt-LT"/>
              </w:rPr>
            </w:pPr>
          </w:p>
        </w:tc>
        <w:tc>
          <w:tcPr>
            <w:tcW w:w="1569" w:type="dxa"/>
          </w:tcPr>
          <w:p w14:paraId="3234BA22" w14:textId="6B536C43" w:rsidR="00640A1A" w:rsidRPr="006F3A93" w:rsidRDefault="00640A1A" w:rsidP="002A3833">
            <w:pPr>
              <w:spacing w:after="0" w:line="240" w:lineRule="auto"/>
              <w:jc w:val="both"/>
              <w:rPr>
                <w:rFonts w:ascii="Times New Roman" w:hAnsi="Times New Roman" w:cs="Times New Roman"/>
                <w:sz w:val="24"/>
                <w:szCs w:val="24"/>
                <w:lang w:val="lt-LT"/>
              </w:rPr>
            </w:pPr>
          </w:p>
        </w:tc>
      </w:tr>
      <w:tr w:rsidR="00640A1A" w:rsidRPr="006F3A93" w14:paraId="7FFEDD77" w14:textId="77777777" w:rsidTr="3B060BDB">
        <w:trPr>
          <w:trHeight w:val="300"/>
        </w:trPr>
        <w:tc>
          <w:tcPr>
            <w:tcW w:w="9498" w:type="dxa"/>
            <w:gridSpan w:val="4"/>
          </w:tcPr>
          <w:p w14:paraId="26127545" w14:textId="77777777" w:rsidR="00640A1A" w:rsidRPr="006F3A93" w:rsidRDefault="00640A1A" w:rsidP="002A3833">
            <w:pPr>
              <w:spacing w:after="0" w:line="240" w:lineRule="auto"/>
              <w:jc w:val="center"/>
              <w:rPr>
                <w:rFonts w:ascii="Times New Roman" w:eastAsia="Times New Roman" w:hAnsi="Times New Roman" w:cs="Times New Roman"/>
                <w:b/>
                <w:bCs/>
                <w:kern w:val="2"/>
                <w:sz w:val="24"/>
                <w:szCs w:val="24"/>
                <w:lang w:val="lt-LT"/>
              </w:rPr>
            </w:pPr>
            <w:r w:rsidRPr="006F3A93">
              <w:rPr>
                <w:rFonts w:ascii="Times New Roman" w:eastAsia="Times New Roman" w:hAnsi="Times New Roman" w:cs="Times New Roman"/>
                <w:b/>
                <w:bCs/>
                <w:kern w:val="2"/>
                <w:sz w:val="24"/>
                <w:szCs w:val="24"/>
                <w:lang w:val="lt-LT"/>
              </w:rPr>
              <w:t>12. BENDRŲJŲ SĄLYGŲ PAKEITIMAI IR PAPILDYMAI</w:t>
            </w:r>
          </w:p>
          <w:p w14:paraId="61B88CCF" w14:textId="2D29913D" w:rsidR="00640A1A" w:rsidRPr="006F3A93" w:rsidRDefault="00640A1A" w:rsidP="00F47AF3">
            <w:pPr>
              <w:spacing w:after="0" w:line="240" w:lineRule="auto"/>
              <w:jc w:val="center"/>
              <w:rPr>
                <w:rStyle w:val="CommentReference"/>
                <w:rFonts w:ascii="Times New Roman" w:hAnsi="Times New Roman" w:cs="Times New Roman"/>
                <w:lang w:val="lt-LT"/>
              </w:rPr>
            </w:pPr>
            <w:r w:rsidRPr="006F3A93">
              <w:rPr>
                <w:rFonts w:ascii="Times New Roman" w:eastAsia="Times New Roman" w:hAnsi="Times New Roman" w:cs="Times New Roman"/>
                <w:kern w:val="2"/>
                <w:sz w:val="24"/>
                <w:szCs w:val="24"/>
                <w:lang w:val="lt-LT"/>
              </w:rPr>
              <w:t>(jeigu būtina dėl konkretaus Sutarties dalyko specifikos)</w:t>
            </w:r>
          </w:p>
        </w:tc>
      </w:tr>
      <w:bookmarkEnd w:id="0"/>
      <w:tr w:rsidR="00640A1A" w:rsidRPr="006F3A93" w14:paraId="6C11CC7B" w14:textId="77777777" w:rsidTr="3B060BDB">
        <w:trPr>
          <w:trHeight w:val="300"/>
        </w:trPr>
        <w:tc>
          <w:tcPr>
            <w:tcW w:w="2310" w:type="dxa"/>
          </w:tcPr>
          <w:p w14:paraId="5540556C" w14:textId="51A55F04" w:rsidR="00640A1A" w:rsidRPr="006F3A93" w:rsidRDefault="00640A1A" w:rsidP="002A3833">
            <w:pPr>
              <w:spacing w:after="0" w:line="240" w:lineRule="auto"/>
              <w:jc w:val="both"/>
              <w:rPr>
                <w:rFonts w:ascii="Times New Roman" w:eastAsia="Times New Roman" w:hAnsi="Times New Roman" w:cs="Times New Roman"/>
                <w:b/>
                <w:bCs/>
                <w:color w:val="000000" w:themeColor="text1"/>
                <w:sz w:val="24"/>
                <w:szCs w:val="24"/>
                <w:lang w:val="lt-LT"/>
              </w:rPr>
            </w:pPr>
            <w:r w:rsidRPr="006F3A93">
              <w:rPr>
                <w:rFonts w:ascii="Times New Roman" w:eastAsia="Arial Unicode MS" w:hAnsi="Times New Roman" w:cs="Times New Roman"/>
                <w:b/>
                <w:bCs/>
                <w:color w:val="000000"/>
                <w:sz w:val="24"/>
                <w:szCs w:val="24"/>
                <w:bdr w:val="nil"/>
                <w:lang w:val="lt-LT" w:eastAsia="lt-LT"/>
              </w:rPr>
              <w:t>12.1.</w:t>
            </w:r>
          </w:p>
        </w:tc>
        <w:tc>
          <w:tcPr>
            <w:tcW w:w="5619" w:type="dxa"/>
            <w:gridSpan w:val="2"/>
          </w:tcPr>
          <w:p w14:paraId="596D4CB5" w14:textId="2D8A7D96" w:rsidR="00640A1A" w:rsidRPr="006F3A93" w:rsidRDefault="00640A1A" w:rsidP="002A3833">
            <w:pPr>
              <w:tabs>
                <w:tab w:val="left" w:pos="810"/>
              </w:tabs>
              <w:spacing w:after="0" w:line="240" w:lineRule="auto"/>
              <w:jc w:val="both"/>
              <w:rPr>
                <w:rFonts w:ascii="Times New Roman" w:eastAsia="Arial Unicode MS" w:hAnsi="Times New Roman" w:cs="Times New Roman"/>
                <w:sz w:val="24"/>
                <w:szCs w:val="24"/>
                <w:lang w:val="lt-LT" w:eastAsia="lt-LT"/>
              </w:rPr>
            </w:pPr>
            <w:r w:rsidRPr="006F3A93">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p>
          <w:p w14:paraId="2019EFC5" w14:textId="0EEE82C7" w:rsidR="00640A1A" w:rsidRPr="00F47AF3" w:rsidRDefault="00640A1A" w:rsidP="002A3833">
            <w:pPr>
              <w:tabs>
                <w:tab w:val="left" w:pos="810"/>
              </w:tabs>
              <w:spacing w:after="0" w:line="240" w:lineRule="auto"/>
              <w:jc w:val="both"/>
              <w:rPr>
                <w:rFonts w:ascii="Times New Roman" w:eastAsia="Arial Unicode MS" w:hAnsi="Times New Roman" w:cs="Times New Roman"/>
                <w:i/>
                <w:iCs/>
                <w:sz w:val="24"/>
                <w:szCs w:val="24"/>
                <w:lang w:val="lt-LT" w:eastAsia="lt-LT"/>
              </w:rPr>
            </w:pPr>
            <w:r w:rsidRPr="006F3A93">
              <w:rPr>
                <w:rFonts w:ascii="Times New Roman" w:eastAsia="Arial Unicode MS" w:hAnsi="Times New Roman" w:cs="Times New Roman"/>
                <w:i/>
                <w:iCs/>
                <w:sz w:val="24"/>
                <w:szCs w:val="24"/>
                <w:lang w:val="lt-LT" w:eastAsia="lt-LT"/>
              </w:rPr>
              <w:t>netaikoma </w:t>
            </w:r>
          </w:p>
        </w:tc>
        <w:tc>
          <w:tcPr>
            <w:tcW w:w="1569" w:type="dxa"/>
          </w:tcPr>
          <w:p w14:paraId="1E1022BF" w14:textId="77777777" w:rsidR="00640A1A" w:rsidRPr="006F3A93" w:rsidRDefault="00640A1A" w:rsidP="002A3833">
            <w:pPr>
              <w:spacing w:after="0" w:line="240" w:lineRule="auto"/>
              <w:jc w:val="both"/>
              <w:rPr>
                <w:rStyle w:val="CommentReference"/>
                <w:rFonts w:ascii="Times New Roman" w:hAnsi="Times New Roman" w:cs="Times New Roman"/>
                <w:lang w:val="lt-LT"/>
              </w:rPr>
            </w:pPr>
          </w:p>
        </w:tc>
      </w:tr>
      <w:tr w:rsidR="00640A1A" w:rsidRPr="00342150" w14:paraId="1F21F6CC" w14:textId="77777777" w:rsidTr="3B060BDB">
        <w:trPr>
          <w:trHeight w:val="300"/>
        </w:trPr>
        <w:tc>
          <w:tcPr>
            <w:tcW w:w="2310" w:type="dxa"/>
          </w:tcPr>
          <w:p w14:paraId="4DB8207E" w14:textId="1AAC8BDC" w:rsidR="00640A1A" w:rsidRPr="006F3A93" w:rsidRDefault="00640A1A" w:rsidP="002A3833">
            <w:pPr>
              <w:spacing w:after="0" w:line="240" w:lineRule="auto"/>
              <w:jc w:val="both"/>
              <w:rPr>
                <w:rFonts w:ascii="Times New Roman" w:eastAsia="Times New Roman" w:hAnsi="Times New Roman" w:cs="Times New Roman"/>
                <w:b/>
                <w:bCs/>
                <w:color w:val="000000" w:themeColor="text1"/>
                <w:sz w:val="24"/>
                <w:szCs w:val="24"/>
                <w:lang w:val="lt-LT"/>
              </w:rPr>
            </w:pPr>
            <w:r w:rsidRPr="006F3A93">
              <w:rPr>
                <w:rFonts w:ascii="Times New Roman" w:eastAsia="Arial Unicode MS" w:hAnsi="Times New Roman" w:cs="Times New Roman"/>
                <w:b/>
                <w:bCs/>
                <w:color w:val="000000"/>
                <w:sz w:val="24"/>
                <w:szCs w:val="24"/>
                <w:bdr w:val="nil"/>
                <w:lang w:val="lt-LT" w:eastAsia="lt-LT"/>
              </w:rPr>
              <w:lastRenderedPageBreak/>
              <w:t>12.2.</w:t>
            </w:r>
          </w:p>
        </w:tc>
        <w:tc>
          <w:tcPr>
            <w:tcW w:w="5619" w:type="dxa"/>
            <w:gridSpan w:val="2"/>
          </w:tcPr>
          <w:p w14:paraId="2BC35193" w14:textId="6F1BC370" w:rsidR="00640A1A" w:rsidRPr="00F47AF3" w:rsidRDefault="00640A1A" w:rsidP="00F47AF3">
            <w:pPr>
              <w:spacing w:after="0" w:line="240" w:lineRule="auto"/>
              <w:jc w:val="both"/>
              <w:rPr>
                <w:rFonts w:ascii="Times New Roman" w:eastAsia="Times New Roman" w:hAnsi="Times New Roman" w:cs="Times New Roman"/>
                <w:kern w:val="2"/>
                <w:sz w:val="24"/>
                <w:szCs w:val="24"/>
                <w:lang w:val="lt-LT"/>
              </w:rPr>
            </w:pPr>
            <w:r w:rsidRPr="006F3A93">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6F3A93">
              <w:rPr>
                <w:rFonts w:ascii="Times New Roman" w:eastAsia="Times New Roman" w:hAnsi="Times New Roman" w:cs="Times New Roman"/>
                <w:i/>
                <w:iCs/>
                <w:kern w:val="2"/>
                <w:sz w:val="24"/>
                <w:szCs w:val="24"/>
                <w:lang w:val="lt-LT"/>
              </w:rPr>
              <w:t>netaikoma.</w:t>
            </w:r>
            <w:r w:rsidRPr="006F3A93">
              <w:rPr>
                <w:rFonts w:ascii="Times New Roman" w:eastAsia="Times New Roman" w:hAnsi="Times New Roman" w:cs="Times New Roman"/>
                <w:kern w:val="2"/>
                <w:sz w:val="24"/>
                <w:szCs w:val="24"/>
                <w:lang w:val="lt-LT"/>
              </w:rPr>
              <w:t xml:space="preserve"> </w:t>
            </w:r>
          </w:p>
        </w:tc>
        <w:tc>
          <w:tcPr>
            <w:tcW w:w="1569" w:type="dxa"/>
          </w:tcPr>
          <w:p w14:paraId="7F1D3908" w14:textId="77777777" w:rsidR="00640A1A" w:rsidRPr="006F3A93" w:rsidRDefault="00640A1A" w:rsidP="002A3833">
            <w:pPr>
              <w:spacing w:after="0" w:line="240" w:lineRule="auto"/>
              <w:jc w:val="both"/>
              <w:rPr>
                <w:rStyle w:val="CommentReference"/>
                <w:rFonts w:ascii="Times New Roman" w:hAnsi="Times New Roman" w:cs="Times New Roman"/>
                <w:lang w:val="lt-LT"/>
              </w:rPr>
            </w:pPr>
          </w:p>
        </w:tc>
      </w:tr>
      <w:tr w:rsidR="00640A1A" w:rsidRPr="00342150" w14:paraId="7F19EAC2" w14:textId="77777777" w:rsidTr="3B060BDB">
        <w:trPr>
          <w:trHeight w:val="300"/>
        </w:trPr>
        <w:tc>
          <w:tcPr>
            <w:tcW w:w="2310" w:type="dxa"/>
          </w:tcPr>
          <w:p w14:paraId="57641B85" w14:textId="3AC82C33" w:rsidR="00640A1A" w:rsidRPr="006F3A93" w:rsidRDefault="00640A1A" w:rsidP="002A3833">
            <w:pPr>
              <w:spacing w:after="0" w:line="240" w:lineRule="auto"/>
              <w:jc w:val="both"/>
              <w:rPr>
                <w:rFonts w:ascii="Times New Roman" w:eastAsia="Times New Roman" w:hAnsi="Times New Roman" w:cs="Times New Roman"/>
                <w:b/>
                <w:bCs/>
                <w:color w:val="000000" w:themeColor="text1"/>
                <w:sz w:val="24"/>
                <w:szCs w:val="24"/>
                <w:lang w:val="lt-LT"/>
              </w:rPr>
            </w:pPr>
            <w:r w:rsidRPr="006F3A93">
              <w:rPr>
                <w:rFonts w:ascii="Times New Roman" w:eastAsia="Arial Unicode MS" w:hAnsi="Times New Roman" w:cs="Times New Roman"/>
                <w:b/>
                <w:bCs/>
                <w:color w:val="000000"/>
                <w:sz w:val="24"/>
                <w:szCs w:val="24"/>
                <w:bdr w:val="nil"/>
                <w:lang w:val="lt-LT" w:eastAsia="lt-LT"/>
              </w:rPr>
              <w:t>12.3.</w:t>
            </w:r>
          </w:p>
        </w:tc>
        <w:tc>
          <w:tcPr>
            <w:tcW w:w="5619" w:type="dxa"/>
            <w:gridSpan w:val="2"/>
          </w:tcPr>
          <w:p w14:paraId="3F23C29D" w14:textId="77777777" w:rsidR="00640A1A" w:rsidRPr="006F3A93" w:rsidRDefault="00640A1A" w:rsidP="002A3833">
            <w:pPr>
              <w:tabs>
                <w:tab w:val="left" w:pos="810"/>
              </w:tabs>
              <w:spacing w:after="0" w:line="240" w:lineRule="auto"/>
              <w:jc w:val="both"/>
              <w:rPr>
                <w:rFonts w:ascii="Times New Roman" w:eastAsia="Times New Roman" w:hAnsi="Times New Roman" w:cs="Times New Roman"/>
                <w:i/>
                <w:iCs/>
                <w:kern w:val="2"/>
                <w:sz w:val="24"/>
                <w:szCs w:val="24"/>
                <w:lang w:val="lt-LT"/>
              </w:rPr>
            </w:pPr>
            <w:r w:rsidRPr="006F3A93">
              <w:rPr>
                <w:rFonts w:ascii="Times New Roman" w:eastAsia="Times New Roman" w:hAnsi="Times New Roman" w:cs="Times New Roman"/>
                <w:kern w:val="2"/>
                <w:sz w:val="24"/>
                <w:szCs w:val="24"/>
                <w:lang w:val="lt-LT"/>
              </w:rPr>
              <w:t xml:space="preserve">Šalys susitaria išbraukti nurodytą Bendrųjų sutarties sąlygų punktą, tačiau kitų punktų numeracijos nekeisti: </w:t>
            </w:r>
            <w:r w:rsidRPr="006F3A93">
              <w:rPr>
                <w:rFonts w:ascii="Times New Roman" w:eastAsia="Times New Roman" w:hAnsi="Times New Roman" w:cs="Times New Roman"/>
                <w:i/>
                <w:iCs/>
                <w:kern w:val="2"/>
                <w:sz w:val="24"/>
                <w:szCs w:val="24"/>
                <w:lang w:val="lt-LT"/>
              </w:rPr>
              <w:t>netaikoma.</w:t>
            </w:r>
          </w:p>
          <w:p w14:paraId="3680B02F" w14:textId="77777777" w:rsidR="00640A1A" w:rsidRPr="006F3A93" w:rsidRDefault="00640A1A" w:rsidP="002A3833">
            <w:pPr>
              <w:tabs>
                <w:tab w:val="left" w:pos="810"/>
              </w:tabs>
              <w:spacing w:after="0" w:line="240" w:lineRule="auto"/>
              <w:jc w:val="both"/>
              <w:rPr>
                <w:rFonts w:ascii="Times New Roman" w:eastAsia="Times New Roman" w:hAnsi="Times New Roman" w:cs="Times New Roman"/>
                <w:color w:val="000000" w:themeColor="text1"/>
                <w:sz w:val="24"/>
                <w:szCs w:val="24"/>
                <w:lang w:val="lt-LT"/>
              </w:rPr>
            </w:pPr>
          </w:p>
        </w:tc>
        <w:tc>
          <w:tcPr>
            <w:tcW w:w="1569" w:type="dxa"/>
          </w:tcPr>
          <w:p w14:paraId="01F3C003" w14:textId="77777777" w:rsidR="00640A1A" w:rsidRPr="006F3A93" w:rsidRDefault="00640A1A" w:rsidP="002A3833">
            <w:pPr>
              <w:spacing w:after="0" w:line="240" w:lineRule="auto"/>
              <w:jc w:val="both"/>
              <w:rPr>
                <w:rStyle w:val="CommentReference"/>
                <w:rFonts w:ascii="Times New Roman" w:hAnsi="Times New Roman" w:cs="Times New Roman"/>
                <w:lang w:val="lt-LT"/>
              </w:rPr>
            </w:pPr>
          </w:p>
        </w:tc>
      </w:tr>
      <w:tr w:rsidR="00640A1A" w:rsidRPr="00342150" w14:paraId="08DC3CA0" w14:textId="77777777" w:rsidTr="3B060BDB">
        <w:trPr>
          <w:trHeight w:val="300"/>
        </w:trPr>
        <w:tc>
          <w:tcPr>
            <w:tcW w:w="2310" w:type="dxa"/>
          </w:tcPr>
          <w:p w14:paraId="04367163" w14:textId="16A1C1A7" w:rsidR="00640A1A" w:rsidRPr="006F3A93" w:rsidRDefault="00640A1A" w:rsidP="002A3833">
            <w:pPr>
              <w:spacing w:after="0" w:line="240" w:lineRule="auto"/>
              <w:jc w:val="both"/>
              <w:rPr>
                <w:rFonts w:ascii="Times New Roman" w:eastAsia="Times New Roman" w:hAnsi="Times New Roman" w:cs="Times New Roman"/>
                <w:b/>
                <w:bCs/>
                <w:color w:val="000000" w:themeColor="text1"/>
                <w:sz w:val="24"/>
                <w:szCs w:val="24"/>
                <w:lang w:val="lt-LT"/>
              </w:rPr>
            </w:pPr>
            <w:r w:rsidRPr="006F3A93">
              <w:rPr>
                <w:rFonts w:ascii="Times New Roman" w:eastAsia="Arial Unicode MS" w:hAnsi="Times New Roman" w:cs="Times New Roman"/>
                <w:b/>
                <w:bCs/>
                <w:color w:val="000000"/>
                <w:sz w:val="24"/>
                <w:szCs w:val="24"/>
                <w:bdr w:val="nil"/>
                <w:lang w:val="lt-LT" w:eastAsia="lt-LT"/>
              </w:rPr>
              <w:t>12.4.</w:t>
            </w:r>
          </w:p>
        </w:tc>
        <w:tc>
          <w:tcPr>
            <w:tcW w:w="5619" w:type="dxa"/>
            <w:gridSpan w:val="2"/>
          </w:tcPr>
          <w:p w14:paraId="37A8A581" w14:textId="568ED259" w:rsidR="00640A1A" w:rsidRPr="006F3A93" w:rsidRDefault="00640A1A" w:rsidP="002A3833">
            <w:pPr>
              <w:tabs>
                <w:tab w:val="left" w:pos="810"/>
              </w:tabs>
              <w:spacing w:after="0" w:line="240" w:lineRule="auto"/>
              <w:jc w:val="both"/>
              <w:rPr>
                <w:rFonts w:ascii="Times New Roman" w:eastAsia="Times New Roman" w:hAnsi="Times New Roman" w:cs="Times New Roman"/>
                <w:color w:val="000000" w:themeColor="text1"/>
                <w:sz w:val="24"/>
                <w:szCs w:val="24"/>
                <w:lang w:val="lt-LT"/>
              </w:rPr>
            </w:pPr>
            <w:r w:rsidRPr="006F3A93">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569" w:type="dxa"/>
          </w:tcPr>
          <w:p w14:paraId="5BE204BA" w14:textId="77777777" w:rsidR="00640A1A" w:rsidRPr="006F3A93" w:rsidRDefault="00640A1A" w:rsidP="002A3833">
            <w:pPr>
              <w:spacing w:after="0" w:line="240" w:lineRule="auto"/>
              <w:jc w:val="both"/>
              <w:rPr>
                <w:rStyle w:val="CommentReference"/>
                <w:rFonts w:ascii="Times New Roman" w:hAnsi="Times New Roman" w:cs="Times New Roman"/>
                <w:lang w:val="lt-LT"/>
              </w:rPr>
            </w:pPr>
          </w:p>
        </w:tc>
      </w:tr>
      <w:tr w:rsidR="00640A1A" w:rsidRPr="006F3A93" w14:paraId="37C3203D" w14:textId="77777777" w:rsidTr="3B060BDB">
        <w:tc>
          <w:tcPr>
            <w:tcW w:w="9498" w:type="dxa"/>
            <w:gridSpan w:val="4"/>
          </w:tcPr>
          <w:p w14:paraId="140FA895" w14:textId="32896D15" w:rsidR="00640A1A" w:rsidRPr="006F3A93" w:rsidRDefault="00640A1A" w:rsidP="002A3833">
            <w:pPr>
              <w:shd w:val="clear" w:color="auto" w:fill="FFFFFF" w:themeFill="background1"/>
              <w:tabs>
                <w:tab w:val="left" w:pos="426"/>
              </w:tabs>
              <w:spacing w:after="0" w:line="240" w:lineRule="auto"/>
              <w:ind w:left="630"/>
              <w:contextualSpacing/>
              <w:jc w:val="center"/>
              <w:rPr>
                <w:rFonts w:ascii="Times New Roman" w:eastAsia="Times New Roman" w:hAnsi="Times New Roman" w:cs="Times New Roman"/>
                <w:b/>
                <w:bCs/>
                <w:sz w:val="24"/>
                <w:szCs w:val="24"/>
                <w:highlight w:val="lightGray"/>
                <w:lang w:val="lt-LT"/>
              </w:rPr>
            </w:pPr>
            <w:r w:rsidRPr="006F3A93">
              <w:rPr>
                <w:rFonts w:ascii="Times New Roman" w:eastAsia="Times New Roman" w:hAnsi="Times New Roman" w:cs="Times New Roman"/>
                <w:b/>
                <w:bCs/>
                <w:sz w:val="24"/>
                <w:szCs w:val="24"/>
                <w:lang w:val="lt-LT"/>
              </w:rPr>
              <w:t>13. SPECIALIŲJŲ SUTARTIES SĄLYGŲ PRIEDAI</w:t>
            </w:r>
          </w:p>
        </w:tc>
      </w:tr>
      <w:tr w:rsidR="00640A1A" w:rsidRPr="006F3A93" w14:paraId="4E1C2EA4" w14:textId="77777777" w:rsidTr="3B060BDB">
        <w:trPr>
          <w:trHeight w:val="834"/>
        </w:trPr>
        <w:tc>
          <w:tcPr>
            <w:tcW w:w="9498" w:type="dxa"/>
            <w:gridSpan w:val="4"/>
          </w:tcPr>
          <w:p w14:paraId="26677696" w14:textId="11D86D97" w:rsidR="00640A1A" w:rsidRPr="006F3A93" w:rsidRDefault="00640A1A" w:rsidP="002A3833">
            <w:pPr>
              <w:pStyle w:val="ListParagraph"/>
              <w:shd w:val="clear" w:color="auto" w:fill="FFFFFF" w:themeFill="background1"/>
              <w:ind w:left="604"/>
              <w:jc w:val="both"/>
              <w:rPr>
                <w:rFonts w:eastAsia="Calibri"/>
              </w:rPr>
            </w:pPr>
            <w:r w:rsidRPr="006F3A93">
              <w:rPr>
                <w:rFonts w:eastAsia="Calibri"/>
              </w:rPr>
              <w:t>1</w:t>
            </w:r>
            <w:r w:rsidR="00A10AD2" w:rsidRPr="006F3A93">
              <w:rPr>
                <w:rFonts w:eastAsia="Calibri"/>
              </w:rPr>
              <w:t>3</w:t>
            </w:r>
            <w:r w:rsidRPr="006F3A93">
              <w:rPr>
                <w:rFonts w:eastAsia="Calibri"/>
              </w:rPr>
              <w:t>.1. Priedas Nr. 1 – Techninė specifikacija;</w:t>
            </w:r>
          </w:p>
          <w:p w14:paraId="37C9E7D5" w14:textId="36F0EC48" w:rsidR="00640A1A" w:rsidRPr="006F3A93" w:rsidRDefault="00640A1A" w:rsidP="002A3833">
            <w:pPr>
              <w:pStyle w:val="ListParagraph"/>
              <w:shd w:val="clear" w:color="auto" w:fill="FFFFFF" w:themeFill="background1"/>
              <w:ind w:left="604"/>
              <w:jc w:val="both"/>
              <w:rPr>
                <w:rFonts w:eastAsia="Calibri"/>
              </w:rPr>
            </w:pPr>
            <w:r w:rsidRPr="006F3A93">
              <w:rPr>
                <w:rFonts w:eastAsia="Calibri"/>
              </w:rPr>
              <w:t>1</w:t>
            </w:r>
            <w:r w:rsidR="00A10AD2" w:rsidRPr="006F3A93">
              <w:rPr>
                <w:rFonts w:eastAsia="Calibri"/>
              </w:rPr>
              <w:t>3</w:t>
            </w:r>
            <w:r w:rsidRPr="006F3A93">
              <w:rPr>
                <w:rFonts w:eastAsia="Calibri"/>
              </w:rPr>
              <w:t>.2. Priedas Nr. 2 – Pasiūlymas;</w:t>
            </w:r>
          </w:p>
          <w:p w14:paraId="6DA2819A" w14:textId="53A5695C" w:rsidR="00640A1A" w:rsidRPr="006F3A93" w:rsidRDefault="00640A1A" w:rsidP="002A3833">
            <w:pPr>
              <w:pStyle w:val="ListParagraph"/>
              <w:shd w:val="clear" w:color="auto" w:fill="FFFFFF" w:themeFill="background1"/>
              <w:ind w:left="604"/>
              <w:jc w:val="both"/>
              <w:rPr>
                <w:rFonts w:eastAsia="Calibri"/>
              </w:rPr>
            </w:pPr>
            <w:r w:rsidRPr="006F3A93">
              <w:rPr>
                <w:rFonts w:eastAsia="Calibri"/>
              </w:rPr>
              <w:t>1</w:t>
            </w:r>
            <w:r w:rsidR="00A10AD2" w:rsidRPr="006F3A93">
              <w:rPr>
                <w:rFonts w:eastAsia="Calibri"/>
              </w:rPr>
              <w:t>3</w:t>
            </w:r>
            <w:r w:rsidRPr="006F3A93">
              <w:rPr>
                <w:rFonts w:eastAsia="Calibri"/>
              </w:rPr>
              <w:t xml:space="preserve">.3. Priedas Nr. 3 – Atsakingi asmenys; </w:t>
            </w:r>
          </w:p>
          <w:p w14:paraId="11D97047" w14:textId="17A7D445" w:rsidR="00640A1A" w:rsidRPr="006F3A93" w:rsidRDefault="00640A1A" w:rsidP="002A3833">
            <w:pPr>
              <w:widowControl w:val="0"/>
              <w:autoSpaceDE w:val="0"/>
              <w:autoSpaceDN w:val="0"/>
              <w:adjustRightInd w:val="0"/>
              <w:spacing w:after="0" w:line="240" w:lineRule="auto"/>
              <w:ind w:left="604"/>
              <w:rPr>
                <w:rFonts w:ascii="Times New Roman" w:eastAsia="Times New Roman" w:hAnsi="Times New Roman" w:cs="Times New Roman"/>
                <w:sz w:val="24"/>
                <w:szCs w:val="24"/>
                <w:lang w:val="lt-LT" w:eastAsia="lt-LT"/>
              </w:rPr>
            </w:pPr>
            <w:r w:rsidRPr="006F3A93">
              <w:rPr>
                <w:rFonts w:ascii="Times New Roman" w:eastAsia="Calibri" w:hAnsi="Times New Roman" w:cs="Times New Roman"/>
                <w:sz w:val="24"/>
                <w:szCs w:val="24"/>
                <w:lang w:val="lt-LT"/>
              </w:rPr>
              <w:t>1</w:t>
            </w:r>
            <w:r w:rsidR="00A10AD2" w:rsidRPr="006F3A93">
              <w:rPr>
                <w:rFonts w:ascii="Times New Roman" w:eastAsia="Calibri" w:hAnsi="Times New Roman" w:cs="Times New Roman"/>
                <w:sz w:val="24"/>
                <w:szCs w:val="24"/>
                <w:lang w:val="lt-LT"/>
              </w:rPr>
              <w:t>3</w:t>
            </w:r>
            <w:r w:rsidRPr="006F3A93">
              <w:rPr>
                <w:rFonts w:ascii="Times New Roman" w:eastAsia="Calibri" w:hAnsi="Times New Roman" w:cs="Times New Roman"/>
                <w:sz w:val="24"/>
                <w:szCs w:val="24"/>
                <w:lang w:val="lt-LT"/>
              </w:rPr>
              <w:t xml:space="preserve">.4. Priedas Nr. 4 </w:t>
            </w:r>
            <w:r w:rsidRPr="006F3A93">
              <w:rPr>
                <w:rFonts w:ascii="Times New Roman" w:eastAsia="Calibri" w:hAnsi="Times New Roman" w:cs="Times New Roman"/>
                <w:lang w:val="lt-LT"/>
              </w:rPr>
              <w:t>–</w:t>
            </w:r>
            <w:r w:rsidRPr="006F3A93">
              <w:rPr>
                <w:rFonts w:ascii="Times New Roman" w:eastAsia="Calibri" w:hAnsi="Times New Roman" w:cs="Times New Roman"/>
                <w:sz w:val="24"/>
                <w:szCs w:val="24"/>
                <w:lang w:val="lt-LT"/>
              </w:rPr>
              <w:t xml:space="preserve"> S</w:t>
            </w:r>
            <w:r w:rsidRPr="006F3A93">
              <w:rPr>
                <w:rFonts w:ascii="Times New Roman" w:eastAsia="Times New Roman" w:hAnsi="Times New Roman" w:cs="Times New Roman"/>
                <w:sz w:val="24"/>
                <w:szCs w:val="24"/>
                <w:lang w:val="lt-LT" w:eastAsia="lt-LT"/>
              </w:rPr>
              <w:t>utarties vykdymui pasitelkiami ūkio subjektai</w:t>
            </w:r>
            <w:r w:rsidR="00F47AF3">
              <w:rPr>
                <w:rFonts w:ascii="Times New Roman" w:eastAsia="Times New Roman" w:hAnsi="Times New Roman" w:cs="Times New Roman"/>
                <w:sz w:val="24"/>
                <w:szCs w:val="24"/>
                <w:lang w:val="lt-LT" w:eastAsia="lt-LT"/>
              </w:rPr>
              <w:t>;</w:t>
            </w:r>
          </w:p>
          <w:p w14:paraId="6D36104C" w14:textId="1C871C42" w:rsidR="00640A1A" w:rsidRPr="006F3A93" w:rsidRDefault="00640A1A" w:rsidP="002A3833">
            <w:pPr>
              <w:widowControl w:val="0"/>
              <w:autoSpaceDE w:val="0"/>
              <w:autoSpaceDN w:val="0"/>
              <w:adjustRightInd w:val="0"/>
              <w:spacing w:after="0" w:line="240" w:lineRule="auto"/>
              <w:ind w:left="604"/>
              <w:rPr>
                <w:rFonts w:ascii="Times New Roman" w:eastAsia="Times New Roman" w:hAnsi="Times New Roman" w:cs="Times New Roman"/>
                <w:sz w:val="24"/>
                <w:szCs w:val="24"/>
                <w:lang w:val="lt-LT" w:eastAsia="lt-LT"/>
              </w:rPr>
            </w:pPr>
            <w:r w:rsidRPr="006F3A93">
              <w:rPr>
                <w:rFonts w:ascii="Times New Roman" w:eastAsia="Times New Roman" w:hAnsi="Times New Roman" w:cs="Times New Roman"/>
                <w:sz w:val="24"/>
                <w:szCs w:val="24"/>
                <w:lang w:val="lt-LT" w:eastAsia="lt-LT"/>
              </w:rPr>
              <w:t>1</w:t>
            </w:r>
            <w:r w:rsidR="00A10AD2" w:rsidRPr="006F3A93">
              <w:rPr>
                <w:rFonts w:ascii="Times New Roman" w:eastAsia="Times New Roman" w:hAnsi="Times New Roman" w:cs="Times New Roman"/>
                <w:sz w:val="24"/>
                <w:szCs w:val="24"/>
                <w:lang w:val="lt-LT" w:eastAsia="lt-LT"/>
              </w:rPr>
              <w:t>3</w:t>
            </w:r>
            <w:r w:rsidRPr="006F3A93">
              <w:rPr>
                <w:rFonts w:ascii="Times New Roman" w:eastAsia="Times New Roman" w:hAnsi="Times New Roman" w:cs="Times New Roman"/>
                <w:sz w:val="24"/>
                <w:szCs w:val="24"/>
                <w:lang w:val="lt-LT" w:eastAsia="lt-LT"/>
              </w:rPr>
              <w:t>.5.</w:t>
            </w:r>
            <w:r w:rsidR="00F47AF3">
              <w:rPr>
                <w:rFonts w:ascii="Times New Roman" w:eastAsia="Times New Roman" w:hAnsi="Times New Roman" w:cs="Times New Roman"/>
                <w:sz w:val="24"/>
                <w:szCs w:val="24"/>
                <w:lang w:val="lt-LT" w:eastAsia="lt-LT"/>
              </w:rPr>
              <w:t xml:space="preserve"> </w:t>
            </w:r>
            <w:r w:rsidRPr="006F3A93">
              <w:rPr>
                <w:rFonts w:ascii="Times New Roman" w:eastAsia="Times New Roman" w:hAnsi="Times New Roman" w:cs="Times New Roman"/>
                <w:sz w:val="24"/>
                <w:szCs w:val="24"/>
                <w:lang w:val="lt-LT" w:eastAsia="lt-LT"/>
              </w:rPr>
              <w:t>Priedas Nr. 5 – Asmens duomenų tvarkymo susitarimas</w:t>
            </w:r>
            <w:r w:rsidR="00F47AF3">
              <w:rPr>
                <w:rFonts w:ascii="Times New Roman" w:eastAsia="Times New Roman" w:hAnsi="Times New Roman" w:cs="Times New Roman"/>
                <w:sz w:val="24"/>
                <w:szCs w:val="24"/>
                <w:lang w:val="lt-LT" w:eastAsia="lt-LT"/>
              </w:rPr>
              <w:t>.</w:t>
            </w:r>
          </w:p>
        </w:tc>
      </w:tr>
      <w:tr w:rsidR="00640A1A" w:rsidRPr="006F3A93" w14:paraId="02908552" w14:textId="77777777" w:rsidTr="3B060BDB">
        <w:tc>
          <w:tcPr>
            <w:tcW w:w="9498" w:type="dxa"/>
            <w:gridSpan w:val="4"/>
          </w:tcPr>
          <w:p w14:paraId="373B8CAC" w14:textId="0BEE555D" w:rsidR="00640A1A" w:rsidRPr="006F3A93" w:rsidRDefault="00640A1A" w:rsidP="002A3833">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bookmarkStart w:id="1" w:name="_Hlk81577692"/>
            <w:r w:rsidRPr="006F3A93">
              <w:rPr>
                <w:rFonts w:ascii="Times New Roman" w:eastAsia="Arial Unicode MS" w:hAnsi="Times New Roman" w:cs="Times New Roman"/>
                <w:b/>
                <w:bCs/>
                <w:spacing w:val="4"/>
                <w:sz w:val="24"/>
                <w:szCs w:val="24"/>
                <w:lang w:val="lt-LT" w:eastAsia="lt-LT"/>
              </w:rPr>
              <w:t>13. ŠALIŲ PARAŠAI</w:t>
            </w:r>
          </w:p>
        </w:tc>
      </w:tr>
      <w:tr w:rsidR="00640A1A" w:rsidRPr="006F3A93" w14:paraId="3583E9E0" w14:textId="77777777" w:rsidTr="3B060BDB">
        <w:tc>
          <w:tcPr>
            <w:tcW w:w="5073" w:type="dxa"/>
            <w:gridSpan w:val="2"/>
          </w:tcPr>
          <w:p w14:paraId="4D89CBF3" w14:textId="2CD17DFA" w:rsidR="00640A1A" w:rsidRPr="006F3A93" w:rsidRDefault="00640A1A" w:rsidP="002A3833">
            <w:pPr>
              <w:suppressAutoHyphens/>
              <w:spacing w:after="0" w:line="240" w:lineRule="auto"/>
              <w:ind w:firstLine="562"/>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Užsakovo atstovo vardas, pavardė</w:t>
            </w:r>
          </w:p>
          <w:p w14:paraId="3E939859" w14:textId="3D927426" w:rsidR="00640A1A" w:rsidRPr="006F3A93" w:rsidRDefault="00640A1A" w:rsidP="002A3833">
            <w:pPr>
              <w:suppressAutoHyphens/>
              <w:spacing w:after="0" w:line="240" w:lineRule="auto"/>
              <w:ind w:firstLine="562"/>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Atstovo pareigos</w:t>
            </w:r>
          </w:p>
          <w:p w14:paraId="044C9F60" w14:textId="26CE57B4" w:rsidR="00640A1A" w:rsidRPr="006F3A93" w:rsidRDefault="00640A1A" w:rsidP="002A3833">
            <w:pPr>
              <w:suppressAutoHyphens/>
              <w:spacing w:after="0" w:line="240" w:lineRule="auto"/>
              <w:ind w:firstLine="561"/>
              <w:jc w:val="both"/>
              <w:rPr>
                <w:rFonts w:ascii="Times New Roman" w:eastAsia="Times New Roman" w:hAnsi="Times New Roman" w:cs="Times New Roman"/>
                <w:sz w:val="24"/>
                <w:szCs w:val="24"/>
                <w:lang w:val="lt-LT"/>
              </w:rPr>
            </w:pPr>
            <w:r w:rsidRPr="006F3A93">
              <w:rPr>
                <w:rFonts w:ascii="Times New Roman" w:eastAsia="Times New Roman" w:hAnsi="Times New Roman" w:cs="Times New Roman"/>
                <w:sz w:val="24"/>
                <w:szCs w:val="24"/>
                <w:lang w:val="lt-LT"/>
              </w:rPr>
              <w:t>______________</w:t>
            </w:r>
          </w:p>
          <w:p w14:paraId="698D9C72" w14:textId="2A52E61C" w:rsidR="00640A1A" w:rsidRPr="006F3A93" w:rsidRDefault="00640A1A" w:rsidP="002A3833">
            <w:pPr>
              <w:suppressAutoHyphens/>
              <w:spacing w:after="0" w:line="240" w:lineRule="auto"/>
              <w:ind w:firstLine="561"/>
              <w:jc w:val="both"/>
              <w:rPr>
                <w:rFonts w:ascii="Times New Roman" w:eastAsia="Times New Roman" w:hAnsi="Times New Roman" w:cs="Times New Roman"/>
                <w:sz w:val="24"/>
                <w:szCs w:val="24"/>
                <w:bdr w:val="nil"/>
                <w:lang w:val="lt-LT"/>
              </w:rPr>
            </w:pPr>
            <w:r w:rsidRPr="006F3A93">
              <w:rPr>
                <w:rFonts w:ascii="Times New Roman" w:eastAsia="Times New Roman" w:hAnsi="Times New Roman" w:cs="Times New Roman"/>
                <w:sz w:val="24"/>
                <w:szCs w:val="24"/>
                <w:vertAlign w:val="superscript"/>
                <w:lang w:val="lt-LT"/>
              </w:rPr>
              <w:t>(parašas)</w:t>
            </w:r>
          </w:p>
        </w:tc>
        <w:tc>
          <w:tcPr>
            <w:tcW w:w="4425" w:type="dxa"/>
            <w:gridSpan w:val="2"/>
          </w:tcPr>
          <w:p w14:paraId="4BBC1803" w14:textId="1F16A01E" w:rsidR="00640A1A" w:rsidRPr="006F3A93" w:rsidRDefault="00640A1A" w:rsidP="002A3833">
            <w:pPr>
              <w:suppressAutoHyphens/>
              <w:spacing w:after="0" w:line="240" w:lineRule="auto"/>
              <w:ind w:firstLine="562"/>
              <w:jc w:val="both"/>
              <w:rPr>
                <w:rFonts w:ascii="Times New Roman" w:eastAsia="Arial Unicode MS" w:hAnsi="Times New Roman" w:cs="Times New Roman"/>
                <w:sz w:val="24"/>
                <w:szCs w:val="24"/>
                <w:bdr w:val="nil"/>
                <w:lang w:val="lt-LT"/>
              </w:rPr>
            </w:pPr>
            <w:r w:rsidRPr="006F3A93">
              <w:rPr>
                <w:rFonts w:ascii="Times New Roman" w:eastAsia="Arial Unicode MS" w:hAnsi="Times New Roman" w:cs="Times New Roman"/>
                <w:sz w:val="24"/>
                <w:szCs w:val="24"/>
                <w:bdr w:val="nil"/>
                <w:lang w:val="lt-LT"/>
              </w:rPr>
              <w:t>Tiekėjo atstovo vardas, pavardė</w:t>
            </w:r>
          </w:p>
          <w:p w14:paraId="09F20370" w14:textId="77777777" w:rsidR="00640A1A" w:rsidRPr="006F3A93" w:rsidRDefault="00640A1A" w:rsidP="002A3833">
            <w:pPr>
              <w:suppressAutoHyphens/>
              <w:spacing w:after="0" w:line="240" w:lineRule="auto"/>
              <w:ind w:firstLine="562"/>
              <w:jc w:val="both"/>
              <w:rPr>
                <w:rFonts w:ascii="Times New Roman" w:eastAsia="Arial Unicode MS" w:hAnsi="Times New Roman" w:cs="Times New Roman"/>
                <w:sz w:val="24"/>
                <w:szCs w:val="24"/>
                <w:bdr w:val="nil"/>
                <w:lang w:val="lt-LT"/>
              </w:rPr>
            </w:pPr>
            <w:r w:rsidRPr="006F3A93">
              <w:rPr>
                <w:rFonts w:ascii="Times New Roman" w:eastAsia="Arial Unicode MS" w:hAnsi="Times New Roman" w:cs="Times New Roman"/>
                <w:sz w:val="24"/>
                <w:szCs w:val="24"/>
                <w:bdr w:val="nil"/>
                <w:lang w:val="lt-LT"/>
              </w:rPr>
              <w:t>Atstovo pareigos</w:t>
            </w:r>
          </w:p>
          <w:p w14:paraId="247A89B9" w14:textId="77777777" w:rsidR="00640A1A" w:rsidRPr="006F3A93" w:rsidRDefault="00640A1A" w:rsidP="002A3833">
            <w:pPr>
              <w:suppressAutoHyphens/>
              <w:spacing w:after="0" w:line="240" w:lineRule="auto"/>
              <w:ind w:firstLine="561"/>
              <w:jc w:val="both"/>
              <w:rPr>
                <w:rFonts w:ascii="Times New Roman" w:eastAsia="Arial Unicode MS" w:hAnsi="Times New Roman" w:cs="Times New Roman"/>
                <w:sz w:val="24"/>
                <w:szCs w:val="24"/>
                <w:bdr w:val="nil"/>
                <w:lang w:val="lt-LT"/>
              </w:rPr>
            </w:pPr>
            <w:r w:rsidRPr="006F3A93">
              <w:rPr>
                <w:rFonts w:ascii="Times New Roman" w:eastAsia="Arial Unicode MS" w:hAnsi="Times New Roman" w:cs="Times New Roman"/>
                <w:sz w:val="24"/>
                <w:szCs w:val="24"/>
                <w:bdr w:val="nil"/>
                <w:lang w:val="lt-LT"/>
              </w:rPr>
              <w:t>______________</w:t>
            </w:r>
          </w:p>
          <w:p w14:paraId="661E5A87" w14:textId="1CB1863C" w:rsidR="00640A1A" w:rsidRPr="006F3A93" w:rsidRDefault="00640A1A" w:rsidP="002A3833">
            <w:pPr>
              <w:suppressAutoHyphens/>
              <w:spacing w:after="0" w:line="240" w:lineRule="auto"/>
              <w:ind w:firstLine="561"/>
              <w:jc w:val="both"/>
              <w:rPr>
                <w:rFonts w:ascii="Times New Roman" w:eastAsia="Arial Unicode MS" w:hAnsi="Times New Roman" w:cs="Times New Roman"/>
                <w:b/>
                <w:bCs/>
                <w:spacing w:val="4"/>
                <w:sz w:val="24"/>
                <w:szCs w:val="24"/>
                <w:lang w:val="lt-LT" w:eastAsia="lt-LT"/>
              </w:rPr>
            </w:pPr>
            <w:r w:rsidRPr="006F3A93">
              <w:rPr>
                <w:rFonts w:ascii="Times New Roman" w:eastAsia="Arial Unicode MS" w:hAnsi="Times New Roman" w:cs="Times New Roman"/>
                <w:sz w:val="24"/>
                <w:szCs w:val="24"/>
                <w:bdr w:val="nil"/>
                <w:vertAlign w:val="superscript"/>
                <w:lang w:val="lt-LT"/>
              </w:rPr>
              <w:t>(parašas)</w:t>
            </w:r>
          </w:p>
        </w:tc>
      </w:tr>
      <w:bookmarkEnd w:id="1"/>
    </w:tbl>
    <w:p w14:paraId="7F756B98" w14:textId="00E44FAC" w:rsidR="648EF6F4" w:rsidRPr="006F3A93" w:rsidRDefault="648EF6F4" w:rsidP="002A3833">
      <w:pPr>
        <w:spacing w:after="0" w:line="240" w:lineRule="auto"/>
        <w:rPr>
          <w:rFonts w:ascii="Times New Roman" w:hAnsi="Times New Roman" w:cs="Times New Roman"/>
          <w:lang w:val="lt-LT"/>
        </w:rPr>
      </w:pPr>
    </w:p>
    <w:p w14:paraId="1B4E6A49" w14:textId="77777777" w:rsidR="00E034C3" w:rsidRPr="006F3A93" w:rsidRDefault="00E034C3" w:rsidP="002A3833">
      <w:pPr>
        <w:spacing w:after="0" w:line="240" w:lineRule="auto"/>
        <w:rPr>
          <w:rFonts w:ascii="Times New Roman" w:hAnsi="Times New Roman" w:cs="Times New Roman"/>
          <w:lang w:val="lt-LT"/>
        </w:rPr>
      </w:pPr>
    </w:p>
    <w:p w14:paraId="5CE7537C" w14:textId="77777777" w:rsidR="00E034C3" w:rsidRPr="006F3A93" w:rsidRDefault="00E034C3" w:rsidP="002A3833">
      <w:pPr>
        <w:spacing w:after="0" w:line="240" w:lineRule="auto"/>
        <w:rPr>
          <w:rFonts w:ascii="Times New Roman" w:hAnsi="Times New Roman" w:cs="Times New Roman"/>
          <w:lang w:val="lt-LT"/>
        </w:rPr>
      </w:pPr>
    </w:p>
    <w:p w14:paraId="2AD30D3D" w14:textId="77777777" w:rsidR="00AB4F57" w:rsidRPr="006F3A93" w:rsidRDefault="00AB4F57" w:rsidP="002A3833">
      <w:pPr>
        <w:spacing w:after="0" w:line="240" w:lineRule="auto"/>
        <w:rPr>
          <w:rFonts w:ascii="Times New Roman" w:hAnsi="Times New Roman" w:cs="Times New Roman"/>
          <w:sz w:val="24"/>
          <w:szCs w:val="24"/>
          <w:lang w:val="lt-LT"/>
        </w:rPr>
      </w:pPr>
    </w:p>
    <w:p w14:paraId="7573A992" w14:textId="7C060244" w:rsidR="002D5A3C" w:rsidRPr="006F3A93" w:rsidRDefault="00F15892" w:rsidP="002A3833">
      <w:pPr>
        <w:spacing w:after="0" w:line="240" w:lineRule="auto"/>
        <w:rPr>
          <w:rFonts w:ascii="Times New Roman" w:eastAsia="Times New Roman" w:hAnsi="Times New Roman" w:cs="Times New Roman"/>
          <w:sz w:val="24"/>
          <w:szCs w:val="24"/>
          <w:lang w:val="lt-LT" w:eastAsia="lt-LT"/>
        </w:rPr>
      </w:pPr>
      <w:r w:rsidRPr="006F3A93">
        <w:rPr>
          <w:rFonts w:ascii="Times New Roman" w:hAnsi="Times New Roman" w:cs="Times New Roman"/>
          <w:sz w:val="24"/>
          <w:szCs w:val="24"/>
          <w:lang w:val="lt-LT"/>
        </w:rPr>
        <w:t xml:space="preserve">* </w:t>
      </w:r>
      <w:r w:rsidR="002D5A3C" w:rsidRPr="006F3A93">
        <w:rPr>
          <w:rFonts w:ascii="Times New Roman" w:hAnsi="Times New Roman" w:cs="Times New Roman"/>
          <w:sz w:val="24"/>
          <w:szCs w:val="24"/>
          <w:lang w:val="lt-LT"/>
        </w:rPr>
        <w:t xml:space="preserve">Jei šis dokumentas pasirašomas elektroniniu būdu, </w:t>
      </w:r>
      <w:r w:rsidR="002D5A3C" w:rsidRPr="006F3A93">
        <w:rPr>
          <w:rFonts w:ascii="Times New Roman" w:eastAsia="Times New Roman" w:hAnsi="Times New Roman" w:cs="Times New Roman"/>
          <w:sz w:val="24"/>
          <w:szCs w:val="24"/>
          <w:lang w:val="lt-LT" w:eastAsia="lt-LT"/>
        </w:rPr>
        <w:t>šio dokumento pasirašymo</w:t>
      </w:r>
      <w:r w:rsidR="003C586B" w:rsidRPr="006F3A93">
        <w:rPr>
          <w:rFonts w:ascii="Times New Roman" w:eastAsia="Times New Roman" w:hAnsi="Times New Roman" w:cs="Times New Roman"/>
          <w:sz w:val="24"/>
          <w:szCs w:val="24"/>
          <w:lang w:val="lt-LT" w:eastAsia="lt-LT"/>
        </w:rPr>
        <w:t xml:space="preserve"> ir</w:t>
      </w:r>
      <w:r w:rsidR="002D5A3C" w:rsidRPr="006F3A93">
        <w:rPr>
          <w:rFonts w:ascii="Times New Roman" w:eastAsia="Times New Roman" w:hAnsi="Times New Roman" w:cs="Times New Roman"/>
          <w:sz w:val="24"/>
          <w:szCs w:val="24"/>
          <w:lang w:val="lt-LT" w:eastAsia="lt-LT"/>
        </w:rPr>
        <w:t xml:space="preserve"> registracijos datos  užfiksuojam</w:t>
      </w:r>
      <w:r w:rsidR="1E057D26" w:rsidRPr="006F3A93">
        <w:rPr>
          <w:rFonts w:ascii="Times New Roman" w:eastAsia="Times New Roman" w:hAnsi="Times New Roman" w:cs="Times New Roman"/>
          <w:sz w:val="24"/>
          <w:szCs w:val="24"/>
          <w:lang w:val="lt-LT" w:eastAsia="lt-LT"/>
        </w:rPr>
        <w:t>os</w:t>
      </w:r>
      <w:r w:rsidR="002D5A3C" w:rsidRPr="006F3A93">
        <w:rPr>
          <w:rFonts w:ascii="Times New Roman" w:eastAsia="Times New Roman" w:hAnsi="Times New Roman" w:cs="Times New Roman"/>
          <w:sz w:val="24"/>
          <w:szCs w:val="24"/>
          <w:lang w:val="lt-LT" w:eastAsia="lt-LT"/>
        </w:rPr>
        <w:t xml:space="preserve"> šio dokumento metaduomenyse.</w:t>
      </w:r>
    </w:p>
    <w:sectPr w:rsidR="002D5A3C" w:rsidRPr="006F3A93"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9AF28" w14:textId="77777777" w:rsidR="00377983" w:rsidRDefault="00377983" w:rsidP="0063379D">
      <w:pPr>
        <w:spacing w:after="0" w:line="240" w:lineRule="auto"/>
      </w:pPr>
      <w:r>
        <w:separator/>
      </w:r>
    </w:p>
  </w:endnote>
  <w:endnote w:type="continuationSeparator" w:id="0">
    <w:p w14:paraId="3FF26438" w14:textId="77777777" w:rsidR="00377983" w:rsidRDefault="00377983" w:rsidP="0063379D">
      <w:pPr>
        <w:spacing w:after="0" w:line="240" w:lineRule="auto"/>
      </w:pPr>
      <w:r>
        <w:continuationSeparator/>
      </w:r>
    </w:p>
  </w:endnote>
  <w:endnote w:type="continuationNotice" w:id="1">
    <w:p w14:paraId="5FC793DD" w14:textId="77777777" w:rsidR="00377983" w:rsidRDefault="003779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8FD95" w14:textId="77777777" w:rsidR="00377983" w:rsidRDefault="00377983" w:rsidP="0063379D">
      <w:pPr>
        <w:spacing w:after="0" w:line="240" w:lineRule="auto"/>
      </w:pPr>
      <w:r>
        <w:separator/>
      </w:r>
    </w:p>
  </w:footnote>
  <w:footnote w:type="continuationSeparator" w:id="0">
    <w:p w14:paraId="55D45202" w14:textId="77777777" w:rsidR="00377983" w:rsidRDefault="00377983" w:rsidP="0063379D">
      <w:pPr>
        <w:spacing w:after="0" w:line="240" w:lineRule="auto"/>
      </w:pPr>
      <w:r>
        <w:continuationSeparator/>
      </w:r>
    </w:p>
  </w:footnote>
  <w:footnote w:type="continuationNotice" w:id="1">
    <w:p w14:paraId="354756CA" w14:textId="77777777" w:rsidR="00377983" w:rsidRDefault="003779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940A0"/>
    <w:multiLevelType w:val="multilevel"/>
    <w:tmpl w:val="196CB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2" w15:restartNumberingAfterBreak="0">
    <w:nsid w:val="122371B7"/>
    <w:multiLevelType w:val="multilevel"/>
    <w:tmpl w:val="9C46D1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294DCF"/>
    <w:multiLevelType w:val="multilevel"/>
    <w:tmpl w:val="68B8D42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AD51F7D"/>
    <w:multiLevelType w:val="multilevel"/>
    <w:tmpl w:val="52B679A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6" w15:restartNumberingAfterBreak="0">
    <w:nsid w:val="20EE02E1"/>
    <w:multiLevelType w:val="multilevel"/>
    <w:tmpl w:val="663EED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5B5C844"/>
    <w:multiLevelType w:val="hybridMultilevel"/>
    <w:tmpl w:val="2E909820"/>
    <w:lvl w:ilvl="0" w:tplc="A9F833D2">
      <w:start w:val="2"/>
      <w:numFmt w:val="decimal"/>
      <w:lvlText w:val="%1."/>
      <w:lvlJc w:val="left"/>
      <w:pPr>
        <w:ind w:left="720" w:hanging="360"/>
      </w:pPr>
    </w:lvl>
    <w:lvl w:ilvl="1" w:tplc="8BA834E0">
      <w:start w:val="1"/>
      <w:numFmt w:val="lowerLetter"/>
      <w:lvlText w:val="%2."/>
      <w:lvlJc w:val="left"/>
      <w:pPr>
        <w:ind w:left="1440" w:hanging="360"/>
      </w:pPr>
    </w:lvl>
    <w:lvl w:ilvl="2" w:tplc="CCF09D30">
      <w:start w:val="1"/>
      <w:numFmt w:val="lowerRoman"/>
      <w:lvlText w:val="%3."/>
      <w:lvlJc w:val="right"/>
      <w:pPr>
        <w:ind w:left="2160" w:hanging="180"/>
      </w:pPr>
    </w:lvl>
    <w:lvl w:ilvl="3" w:tplc="C9B825A0">
      <w:start w:val="1"/>
      <w:numFmt w:val="decimal"/>
      <w:lvlText w:val="%4."/>
      <w:lvlJc w:val="left"/>
      <w:pPr>
        <w:ind w:left="2880" w:hanging="360"/>
      </w:pPr>
    </w:lvl>
    <w:lvl w:ilvl="4" w:tplc="F0269D8A">
      <w:start w:val="1"/>
      <w:numFmt w:val="lowerLetter"/>
      <w:lvlText w:val="%5."/>
      <w:lvlJc w:val="left"/>
      <w:pPr>
        <w:ind w:left="3600" w:hanging="360"/>
      </w:pPr>
    </w:lvl>
    <w:lvl w:ilvl="5" w:tplc="3830D4CC">
      <w:start w:val="1"/>
      <w:numFmt w:val="lowerRoman"/>
      <w:lvlText w:val="%6."/>
      <w:lvlJc w:val="right"/>
      <w:pPr>
        <w:ind w:left="4320" w:hanging="180"/>
      </w:pPr>
    </w:lvl>
    <w:lvl w:ilvl="6" w:tplc="13FCEF38">
      <w:start w:val="1"/>
      <w:numFmt w:val="decimal"/>
      <w:lvlText w:val="%7."/>
      <w:lvlJc w:val="left"/>
      <w:pPr>
        <w:ind w:left="5040" w:hanging="360"/>
      </w:pPr>
    </w:lvl>
    <w:lvl w:ilvl="7" w:tplc="D2664E4C">
      <w:start w:val="1"/>
      <w:numFmt w:val="lowerLetter"/>
      <w:lvlText w:val="%8."/>
      <w:lvlJc w:val="left"/>
      <w:pPr>
        <w:ind w:left="5760" w:hanging="360"/>
      </w:pPr>
    </w:lvl>
    <w:lvl w:ilvl="8" w:tplc="2D9647A2">
      <w:start w:val="1"/>
      <w:numFmt w:val="lowerRoman"/>
      <w:lvlText w:val="%9."/>
      <w:lvlJc w:val="right"/>
      <w:pPr>
        <w:ind w:left="6480" w:hanging="180"/>
      </w:pPr>
    </w:lvl>
  </w:abstractNum>
  <w:abstractNum w:abstractNumId="8" w15:restartNumberingAfterBreak="0">
    <w:nsid w:val="3A2C75CA"/>
    <w:multiLevelType w:val="multilevel"/>
    <w:tmpl w:val="43FC7B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CA043A"/>
    <w:multiLevelType w:val="multilevel"/>
    <w:tmpl w:val="8A74F8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09E3DD3"/>
    <w:multiLevelType w:val="multilevel"/>
    <w:tmpl w:val="18D85E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D477ED"/>
    <w:multiLevelType w:val="multilevel"/>
    <w:tmpl w:val="232CDA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F460BA"/>
    <w:multiLevelType w:val="multilevel"/>
    <w:tmpl w:val="03C62B6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14" w15:restartNumberingAfterBreak="0">
    <w:nsid w:val="51AE5967"/>
    <w:multiLevelType w:val="multilevel"/>
    <w:tmpl w:val="1F0ED0D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1CD7894"/>
    <w:multiLevelType w:val="hybridMultilevel"/>
    <w:tmpl w:val="E79AAFDE"/>
    <w:lvl w:ilvl="0" w:tplc="848EB074">
      <w:start w:val="1"/>
      <w:numFmt w:val="decimal"/>
      <w:lvlText w:val="%1."/>
      <w:lvlJc w:val="left"/>
      <w:pPr>
        <w:ind w:left="720" w:hanging="360"/>
      </w:pPr>
    </w:lvl>
    <w:lvl w:ilvl="1" w:tplc="C1043E34">
      <w:start w:val="1"/>
      <w:numFmt w:val="lowerLetter"/>
      <w:lvlText w:val="%2."/>
      <w:lvlJc w:val="left"/>
      <w:pPr>
        <w:ind w:left="1440" w:hanging="360"/>
      </w:pPr>
    </w:lvl>
    <w:lvl w:ilvl="2" w:tplc="AAE6E6CA">
      <w:start w:val="1"/>
      <w:numFmt w:val="lowerRoman"/>
      <w:lvlText w:val="%3."/>
      <w:lvlJc w:val="right"/>
      <w:pPr>
        <w:ind w:left="2160" w:hanging="180"/>
      </w:pPr>
    </w:lvl>
    <w:lvl w:ilvl="3" w:tplc="7D3277F6">
      <w:start w:val="1"/>
      <w:numFmt w:val="decimal"/>
      <w:lvlText w:val="%4."/>
      <w:lvlJc w:val="left"/>
      <w:pPr>
        <w:ind w:left="2880" w:hanging="360"/>
      </w:pPr>
    </w:lvl>
    <w:lvl w:ilvl="4" w:tplc="9026AF3E">
      <w:start w:val="1"/>
      <w:numFmt w:val="lowerLetter"/>
      <w:lvlText w:val="%5."/>
      <w:lvlJc w:val="left"/>
      <w:pPr>
        <w:ind w:left="3600" w:hanging="360"/>
      </w:pPr>
    </w:lvl>
    <w:lvl w:ilvl="5" w:tplc="8F2E8142">
      <w:start w:val="1"/>
      <w:numFmt w:val="lowerRoman"/>
      <w:lvlText w:val="%6."/>
      <w:lvlJc w:val="right"/>
      <w:pPr>
        <w:ind w:left="4320" w:hanging="180"/>
      </w:pPr>
    </w:lvl>
    <w:lvl w:ilvl="6" w:tplc="58E22958">
      <w:start w:val="1"/>
      <w:numFmt w:val="decimal"/>
      <w:lvlText w:val="%7."/>
      <w:lvlJc w:val="left"/>
      <w:pPr>
        <w:ind w:left="5040" w:hanging="360"/>
      </w:pPr>
    </w:lvl>
    <w:lvl w:ilvl="7" w:tplc="8C0AD9C0">
      <w:start w:val="1"/>
      <w:numFmt w:val="lowerLetter"/>
      <w:lvlText w:val="%8."/>
      <w:lvlJc w:val="left"/>
      <w:pPr>
        <w:ind w:left="5760" w:hanging="360"/>
      </w:pPr>
    </w:lvl>
    <w:lvl w:ilvl="8" w:tplc="1CDC67B0">
      <w:start w:val="1"/>
      <w:numFmt w:val="lowerRoman"/>
      <w:lvlText w:val="%9."/>
      <w:lvlJc w:val="right"/>
      <w:pPr>
        <w:ind w:left="6480" w:hanging="180"/>
      </w:pPr>
    </w:lvl>
  </w:abstractNum>
  <w:abstractNum w:abstractNumId="16" w15:restartNumberingAfterBreak="0">
    <w:nsid w:val="52252DDC"/>
    <w:multiLevelType w:val="multilevel"/>
    <w:tmpl w:val="049C55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595E2928"/>
    <w:multiLevelType w:val="multilevel"/>
    <w:tmpl w:val="38C4076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B49363E"/>
    <w:multiLevelType w:val="multilevel"/>
    <w:tmpl w:val="6EEE3C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FF86D30"/>
    <w:multiLevelType w:val="multilevel"/>
    <w:tmpl w:val="4ED48D3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823C365"/>
    <w:multiLevelType w:val="multilevel"/>
    <w:tmpl w:val="6FA4793E"/>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CE39A3C"/>
    <w:multiLevelType w:val="hybridMultilevel"/>
    <w:tmpl w:val="1A92AB8C"/>
    <w:lvl w:ilvl="0" w:tplc="FFFFFFFF">
      <w:start w:val="1"/>
      <w:numFmt w:val="decimal"/>
      <w:lvlText w:val="%1."/>
      <w:lvlJc w:val="left"/>
      <w:pPr>
        <w:ind w:left="720" w:hanging="360"/>
      </w:pPr>
    </w:lvl>
    <w:lvl w:ilvl="1" w:tplc="49B4EBD0">
      <w:start w:val="1"/>
      <w:numFmt w:val="lowerLetter"/>
      <w:lvlText w:val="%2."/>
      <w:lvlJc w:val="left"/>
      <w:pPr>
        <w:ind w:left="1440" w:hanging="360"/>
      </w:pPr>
    </w:lvl>
    <w:lvl w:ilvl="2" w:tplc="236A123E">
      <w:start w:val="1"/>
      <w:numFmt w:val="lowerRoman"/>
      <w:lvlText w:val="%3."/>
      <w:lvlJc w:val="right"/>
      <w:pPr>
        <w:ind w:left="2160" w:hanging="180"/>
      </w:pPr>
    </w:lvl>
    <w:lvl w:ilvl="3" w:tplc="29EE0A30">
      <w:start w:val="1"/>
      <w:numFmt w:val="decimal"/>
      <w:lvlText w:val="%4."/>
      <w:lvlJc w:val="left"/>
      <w:pPr>
        <w:ind w:left="2880" w:hanging="360"/>
      </w:pPr>
    </w:lvl>
    <w:lvl w:ilvl="4" w:tplc="39EEEC5A">
      <w:start w:val="1"/>
      <w:numFmt w:val="lowerLetter"/>
      <w:lvlText w:val="%5."/>
      <w:lvlJc w:val="left"/>
      <w:pPr>
        <w:ind w:left="3600" w:hanging="360"/>
      </w:pPr>
    </w:lvl>
    <w:lvl w:ilvl="5" w:tplc="CC6CC846">
      <w:start w:val="1"/>
      <w:numFmt w:val="lowerRoman"/>
      <w:lvlText w:val="%6."/>
      <w:lvlJc w:val="right"/>
      <w:pPr>
        <w:ind w:left="4320" w:hanging="180"/>
      </w:pPr>
    </w:lvl>
    <w:lvl w:ilvl="6" w:tplc="9A08B4B6">
      <w:start w:val="1"/>
      <w:numFmt w:val="decimal"/>
      <w:lvlText w:val="%7."/>
      <w:lvlJc w:val="left"/>
      <w:pPr>
        <w:ind w:left="5040" w:hanging="360"/>
      </w:pPr>
    </w:lvl>
    <w:lvl w:ilvl="7" w:tplc="40AEA172">
      <w:start w:val="1"/>
      <w:numFmt w:val="lowerLetter"/>
      <w:lvlText w:val="%8."/>
      <w:lvlJc w:val="left"/>
      <w:pPr>
        <w:ind w:left="5760" w:hanging="360"/>
      </w:pPr>
    </w:lvl>
    <w:lvl w:ilvl="8" w:tplc="41C80802">
      <w:start w:val="1"/>
      <w:numFmt w:val="lowerRoman"/>
      <w:lvlText w:val="%9."/>
      <w:lvlJc w:val="right"/>
      <w:pPr>
        <w:ind w:left="6480" w:hanging="180"/>
      </w:pPr>
    </w:lvl>
  </w:abstractNum>
  <w:abstractNum w:abstractNumId="24"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0134B72"/>
    <w:multiLevelType w:val="hybridMultilevel"/>
    <w:tmpl w:val="7934459A"/>
    <w:lvl w:ilvl="0" w:tplc="AFA6F4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4A29CE"/>
    <w:multiLevelType w:val="multilevel"/>
    <w:tmpl w:val="D81C59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56D41"/>
    <w:multiLevelType w:val="hybridMultilevel"/>
    <w:tmpl w:val="10C827FE"/>
    <w:lvl w:ilvl="0" w:tplc="8A56AE42">
      <w:start w:val="1"/>
      <w:numFmt w:val="decimal"/>
      <w:lvlText w:val="%1."/>
      <w:lvlJc w:val="left"/>
      <w:pPr>
        <w:ind w:left="720" w:hanging="360"/>
      </w:pPr>
    </w:lvl>
    <w:lvl w:ilvl="1" w:tplc="B776DC66">
      <w:start w:val="1"/>
      <w:numFmt w:val="lowerLetter"/>
      <w:lvlText w:val="%2."/>
      <w:lvlJc w:val="left"/>
      <w:pPr>
        <w:ind w:left="1440" w:hanging="360"/>
      </w:pPr>
    </w:lvl>
    <w:lvl w:ilvl="2" w:tplc="D228D46C">
      <w:start w:val="1"/>
      <w:numFmt w:val="lowerRoman"/>
      <w:lvlText w:val="%3."/>
      <w:lvlJc w:val="right"/>
      <w:pPr>
        <w:ind w:left="2160" w:hanging="180"/>
      </w:pPr>
    </w:lvl>
    <w:lvl w:ilvl="3" w:tplc="DF24028A">
      <w:start w:val="1"/>
      <w:numFmt w:val="decimal"/>
      <w:lvlText w:val="%4."/>
      <w:lvlJc w:val="left"/>
      <w:pPr>
        <w:ind w:left="2880" w:hanging="360"/>
      </w:pPr>
    </w:lvl>
    <w:lvl w:ilvl="4" w:tplc="AD541014">
      <w:start w:val="1"/>
      <w:numFmt w:val="lowerLetter"/>
      <w:lvlText w:val="%5."/>
      <w:lvlJc w:val="left"/>
      <w:pPr>
        <w:ind w:left="3600" w:hanging="360"/>
      </w:pPr>
    </w:lvl>
    <w:lvl w:ilvl="5" w:tplc="1FD6A1C8">
      <w:start w:val="1"/>
      <w:numFmt w:val="lowerRoman"/>
      <w:lvlText w:val="%6."/>
      <w:lvlJc w:val="right"/>
      <w:pPr>
        <w:ind w:left="4320" w:hanging="180"/>
      </w:pPr>
    </w:lvl>
    <w:lvl w:ilvl="6" w:tplc="E91A1D6C">
      <w:start w:val="1"/>
      <w:numFmt w:val="decimal"/>
      <w:lvlText w:val="%7."/>
      <w:lvlJc w:val="left"/>
      <w:pPr>
        <w:ind w:left="5040" w:hanging="360"/>
      </w:pPr>
    </w:lvl>
    <w:lvl w:ilvl="7" w:tplc="F8902F30">
      <w:start w:val="1"/>
      <w:numFmt w:val="lowerLetter"/>
      <w:lvlText w:val="%8."/>
      <w:lvlJc w:val="left"/>
      <w:pPr>
        <w:ind w:left="5760" w:hanging="360"/>
      </w:pPr>
    </w:lvl>
    <w:lvl w:ilvl="8" w:tplc="9228930E">
      <w:start w:val="1"/>
      <w:numFmt w:val="lowerRoman"/>
      <w:lvlText w:val="%9."/>
      <w:lvlJc w:val="right"/>
      <w:pPr>
        <w:ind w:left="6480" w:hanging="180"/>
      </w:pPr>
    </w:lvl>
  </w:abstractNum>
  <w:abstractNum w:abstractNumId="2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3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E3D2C"/>
    <w:multiLevelType w:val="multilevel"/>
    <w:tmpl w:val="EA66D0A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499006404">
    <w:abstractNumId w:val="15"/>
  </w:num>
  <w:num w:numId="2" w16cid:durableId="1003781078">
    <w:abstractNumId w:val="22"/>
  </w:num>
  <w:num w:numId="3" w16cid:durableId="182598660">
    <w:abstractNumId w:val="23"/>
  </w:num>
  <w:num w:numId="4" w16cid:durableId="685323304">
    <w:abstractNumId w:val="7"/>
  </w:num>
  <w:num w:numId="5" w16cid:durableId="1214267975">
    <w:abstractNumId w:val="27"/>
  </w:num>
  <w:num w:numId="6" w16cid:durableId="1257902444">
    <w:abstractNumId w:val="29"/>
  </w:num>
  <w:num w:numId="7" w16cid:durableId="522979532">
    <w:abstractNumId w:val="5"/>
  </w:num>
  <w:num w:numId="8" w16cid:durableId="443311856">
    <w:abstractNumId w:val="13"/>
  </w:num>
  <w:num w:numId="9" w16cid:durableId="1457017737">
    <w:abstractNumId w:val="1"/>
  </w:num>
  <w:num w:numId="10" w16cid:durableId="1117989674">
    <w:abstractNumId w:val="19"/>
  </w:num>
  <w:num w:numId="11" w16cid:durableId="1542522824">
    <w:abstractNumId w:val="31"/>
  </w:num>
  <w:num w:numId="12" w16cid:durableId="687677684">
    <w:abstractNumId w:val="30"/>
  </w:num>
  <w:num w:numId="13" w16cid:durableId="1701397617">
    <w:abstractNumId w:val="17"/>
  </w:num>
  <w:num w:numId="14" w16cid:durableId="2076127082">
    <w:abstractNumId w:val="24"/>
  </w:num>
  <w:num w:numId="15" w16cid:durableId="1532958901">
    <w:abstractNumId w:val="28"/>
  </w:num>
  <w:num w:numId="16" w16cid:durableId="97526050">
    <w:abstractNumId w:val="10"/>
  </w:num>
  <w:num w:numId="17" w16cid:durableId="97528552">
    <w:abstractNumId w:val="11"/>
  </w:num>
  <w:num w:numId="18" w16cid:durableId="1555657230">
    <w:abstractNumId w:val="2"/>
  </w:num>
  <w:num w:numId="19" w16cid:durableId="681247851">
    <w:abstractNumId w:val="16"/>
  </w:num>
  <w:num w:numId="20" w16cid:durableId="212931624">
    <w:abstractNumId w:val="12"/>
  </w:num>
  <w:num w:numId="21" w16cid:durableId="1386559704">
    <w:abstractNumId w:val="4"/>
  </w:num>
  <w:num w:numId="22" w16cid:durableId="316500167">
    <w:abstractNumId w:val="6"/>
  </w:num>
  <w:num w:numId="23" w16cid:durableId="995914021">
    <w:abstractNumId w:val="14"/>
  </w:num>
  <w:num w:numId="24" w16cid:durableId="1217740915">
    <w:abstractNumId w:val="9"/>
  </w:num>
  <w:num w:numId="25" w16cid:durableId="406727804">
    <w:abstractNumId w:val="32"/>
  </w:num>
  <w:num w:numId="26" w16cid:durableId="1034228762">
    <w:abstractNumId w:val="25"/>
  </w:num>
  <w:num w:numId="27" w16cid:durableId="928584528">
    <w:abstractNumId w:val="26"/>
  </w:num>
  <w:num w:numId="28" w16cid:durableId="1560821551">
    <w:abstractNumId w:val="0"/>
  </w:num>
  <w:num w:numId="29" w16cid:durableId="1275870402">
    <w:abstractNumId w:val="8"/>
  </w:num>
  <w:num w:numId="30" w16cid:durableId="518004359">
    <w:abstractNumId w:val="20"/>
  </w:num>
  <w:num w:numId="31" w16cid:durableId="1610118778">
    <w:abstractNumId w:val="18"/>
  </w:num>
  <w:num w:numId="32" w16cid:durableId="1162552331">
    <w:abstractNumId w:val="3"/>
  </w:num>
  <w:num w:numId="33" w16cid:durableId="49499611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30AC"/>
    <w:rsid w:val="000054FF"/>
    <w:rsid w:val="000153C4"/>
    <w:rsid w:val="00017712"/>
    <w:rsid w:val="0001D512"/>
    <w:rsid w:val="000249C5"/>
    <w:rsid w:val="00025773"/>
    <w:rsid w:val="000333B1"/>
    <w:rsid w:val="000339C0"/>
    <w:rsid w:val="000370B0"/>
    <w:rsid w:val="000400D2"/>
    <w:rsid w:val="00042E4C"/>
    <w:rsid w:val="00045E72"/>
    <w:rsid w:val="00052FC6"/>
    <w:rsid w:val="00053710"/>
    <w:rsid w:val="00054D61"/>
    <w:rsid w:val="00063CE0"/>
    <w:rsid w:val="00070FC4"/>
    <w:rsid w:val="0007471F"/>
    <w:rsid w:val="000823B4"/>
    <w:rsid w:val="000848D9"/>
    <w:rsid w:val="000858B3"/>
    <w:rsid w:val="00095BF9"/>
    <w:rsid w:val="00096B55"/>
    <w:rsid w:val="000A2934"/>
    <w:rsid w:val="000A3190"/>
    <w:rsid w:val="000A7A03"/>
    <w:rsid w:val="000B5252"/>
    <w:rsid w:val="000C2598"/>
    <w:rsid w:val="000D0299"/>
    <w:rsid w:val="000E1449"/>
    <w:rsid w:val="000E6522"/>
    <w:rsid w:val="000F3E5E"/>
    <w:rsid w:val="000F680D"/>
    <w:rsid w:val="0010214B"/>
    <w:rsid w:val="001031E1"/>
    <w:rsid w:val="001067A1"/>
    <w:rsid w:val="00106A1E"/>
    <w:rsid w:val="001072EB"/>
    <w:rsid w:val="00111AFA"/>
    <w:rsid w:val="00116F3E"/>
    <w:rsid w:val="00136F11"/>
    <w:rsid w:val="001419E8"/>
    <w:rsid w:val="00150138"/>
    <w:rsid w:val="00152E08"/>
    <w:rsid w:val="001541A5"/>
    <w:rsid w:val="0015521A"/>
    <w:rsid w:val="00155336"/>
    <w:rsid w:val="00156EFB"/>
    <w:rsid w:val="00167C05"/>
    <w:rsid w:val="001713EC"/>
    <w:rsid w:val="0017154B"/>
    <w:rsid w:val="00182E2D"/>
    <w:rsid w:val="0018306C"/>
    <w:rsid w:val="001879D9"/>
    <w:rsid w:val="00187AF8"/>
    <w:rsid w:val="0019091B"/>
    <w:rsid w:val="00190C89"/>
    <w:rsid w:val="00190EF8"/>
    <w:rsid w:val="00191762"/>
    <w:rsid w:val="00192CC2"/>
    <w:rsid w:val="00193444"/>
    <w:rsid w:val="001950CB"/>
    <w:rsid w:val="001954B7"/>
    <w:rsid w:val="00197427"/>
    <w:rsid w:val="001A0605"/>
    <w:rsid w:val="001A13AE"/>
    <w:rsid w:val="001A295F"/>
    <w:rsid w:val="001A598F"/>
    <w:rsid w:val="001A7246"/>
    <w:rsid w:val="001B15D4"/>
    <w:rsid w:val="001B63F0"/>
    <w:rsid w:val="001C04EF"/>
    <w:rsid w:val="001C0CAD"/>
    <w:rsid w:val="001C0EA4"/>
    <w:rsid w:val="001C7ED0"/>
    <w:rsid w:val="001D5DE8"/>
    <w:rsid w:val="001E592E"/>
    <w:rsid w:val="001F3989"/>
    <w:rsid w:val="0020363C"/>
    <w:rsid w:val="00205706"/>
    <w:rsid w:val="0021025B"/>
    <w:rsid w:val="00211E4E"/>
    <w:rsid w:val="00216E37"/>
    <w:rsid w:val="00224FBD"/>
    <w:rsid w:val="00231A89"/>
    <w:rsid w:val="00232CE0"/>
    <w:rsid w:val="0023595F"/>
    <w:rsid w:val="00237AD9"/>
    <w:rsid w:val="0024717C"/>
    <w:rsid w:val="00256ADA"/>
    <w:rsid w:val="00263D43"/>
    <w:rsid w:val="0026756B"/>
    <w:rsid w:val="002750F4"/>
    <w:rsid w:val="00287831"/>
    <w:rsid w:val="002A0F09"/>
    <w:rsid w:val="002A233F"/>
    <w:rsid w:val="002A3383"/>
    <w:rsid w:val="002A3833"/>
    <w:rsid w:val="002B1BAB"/>
    <w:rsid w:val="002B223F"/>
    <w:rsid w:val="002B5250"/>
    <w:rsid w:val="002C109D"/>
    <w:rsid w:val="002C22B3"/>
    <w:rsid w:val="002C33C0"/>
    <w:rsid w:val="002C694D"/>
    <w:rsid w:val="002D29D6"/>
    <w:rsid w:val="002D3E80"/>
    <w:rsid w:val="002D54B2"/>
    <w:rsid w:val="002D5A3C"/>
    <w:rsid w:val="002D6FDF"/>
    <w:rsid w:val="002E4657"/>
    <w:rsid w:val="002E707B"/>
    <w:rsid w:val="002F5BA2"/>
    <w:rsid w:val="002F74A9"/>
    <w:rsid w:val="00310E65"/>
    <w:rsid w:val="0031107B"/>
    <w:rsid w:val="00314C3B"/>
    <w:rsid w:val="003224FF"/>
    <w:rsid w:val="003236D5"/>
    <w:rsid w:val="003242AF"/>
    <w:rsid w:val="0033205B"/>
    <w:rsid w:val="00333513"/>
    <w:rsid w:val="0033417F"/>
    <w:rsid w:val="0033667A"/>
    <w:rsid w:val="00342150"/>
    <w:rsid w:val="00342AD3"/>
    <w:rsid w:val="00343EA6"/>
    <w:rsid w:val="00357516"/>
    <w:rsid w:val="00357FE5"/>
    <w:rsid w:val="003617D5"/>
    <w:rsid w:val="00362F02"/>
    <w:rsid w:val="003632CC"/>
    <w:rsid w:val="00363522"/>
    <w:rsid w:val="00367E55"/>
    <w:rsid w:val="0037239D"/>
    <w:rsid w:val="00372C86"/>
    <w:rsid w:val="00377983"/>
    <w:rsid w:val="0038010E"/>
    <w:rsid w:val="00381E7F"/>
    <w:rsid w:val="00382375"/>
    <w:rsid w:val="00382CAD"/>
    <w:rsid w:val="00385576"/>
    <w:rsid w:val="0038767B"/>
    <w:rsid w:val="00390A06"/>
    <w:rsid w:val="00392ECE"/>
    <w:rsid w:val="003A3904"/>
    <w:rsid w:val="003A517E"/>
    <w:rsid w:val="003B5AD1"/>
    <w:rsid w:val="003B639D"/>
    <w:rsid w:val="003B6693"/>
    <w:rsid w:val="003C41C5"/>
    <w:rsid w:val="003C43D7"/>
    <w:rsid w:val="003C586B"/>
    <w:rsid w:val="003C7721"/>
    <w:rsid w:val="003D3283"/>
    <w:rsid w:val="003D4605"/>
    <w:rsid w:val="003D7FEA"/>
    <w:rsid w:val="003E4DAA"/>
    <w:rsid w:val="003E5290"/>
    <w:rsid w:val="003E73E4"/>
    <w:rsid w:val="003F2EB6"/>
    <w:rsid w:val="003F4AC3"/>
    <w:rsid w:val="0040009F"/>
    <w:rsid w:val="00400513"/>
    <w:rsid w:val="0040068B"/>
    <w:rsid w:val="004014F2"/>
    <w:rsid w:val="004059D9"/>
    <w:rsid w:val="00405FB2"/>
    <w:rsid w:val="0040734C"/>
    <w:rsid w:val="0041276B"/>
    <w:rsid w:val="00412DB4"/>
    <w:rsid w:val="0041384F"/>
    <w:rsid w:val="00416316"/>
    <w:rsid w:val="004172B3"/>
    <w:rsid w:val="00424512"/>
    <w:rsid w:val="00424628"/>
    <w:rsid w:val="00424BA6"/>
    <w:rsid w:val="0042500E"/>
    <w:rsid w:val="00430FEE"/>
    <w:rsid w:val="004321F5"/>
    <w:rsid w:val="004322ED"/>
    <w:rsid w:val="00435C76"/>
    <w:rsid w:val="00446371"/>
    <w:rsid w:val="00447E87"/>
    <w:rsid w:val="00454640"/>
    <w:rsid w:val="00455765"/>
    <w:rsid w:val="00455CCA"/>
    <w:rsid w:val="0046081D"/>
    <w:rsid w:val="004630F1"/>
    <w:rsid w:val="00464996"/>
    <w:rsid w:val="00466AF7"/>
    <w:rsid w:val="004723F4"/>
    <w:rsid w:val="004833A9"/>
    <w:rsid w:val="004928CD"/>
    <w:rsid w:val="00495F62"/>
    <w:rsid w:val="004A5D05"/>
    <w:rsid w:val="004A6542"/>
    <w:rsid w:val="004AEEBA"/>
    <w:rsid w:val="004B03D0"/>
    <w:rsid w:val="004B2B01"/>
    <w:rsid w:val="004B69FE"/>
    <w:rsid w:val="004D3F27"/>
    <w:rsid w:val="004D606C"/>
    <w:rsid w:val="004D61D5"/>
    <w:rsid w:val="004D7D8F"/>
    <w:rsid w:val="004E228A"/>
    <w:rsid w:val="004E6B75"/>
    <w:rsid w:val="004E7A01"/>
    <w:rsid w:val="004F433E"/>
    <w:rsid w:val="004F4B54"/>
    <w:rsid w:val="004F614F"/>
    <w:rsid w:val="004F6C17"/>
    <w:rsid w:val="00501831"/>
    <w:rsid w:val="005103CB"/>
    <w:rsid w:val="005107B5"/>
    <w:rsid w:val="00517287"/>
    <w:rsid w:val="00525F07"/>
    <w:rsid w:val="00526052"/>
    <w:rsid w:val="0052636A"/>
    <w:rsid w:val="00526B80"/>
    <w:rsid w:val="00537B5C"/>
    <w:rsid w:val="00540FEA"/>
    <w:rsid w:val="00541982"/>
    <w:rsid w:val="00541BE8"/>
    <w:rsid w:val="0054294D"/>
    <w:rsid w:val="00542B41"/>
    <w:rsid w:val="00542EC8"/>
    <w:rsid w:val="005439DB"/>
    <w:rsid w:val="0054494A"/>
    <w:rsid w:val="00551828"/>
    <w:rsid w:val="00551E3D"/>
    <w:rsid w:val="00555159"/>
    <w:rsid w:val="0055549A"/>
    <w:rsid w:val="00555AE4"/>
    <w:rsid w:val="00561402"/>
    <w:rsid w:val="005713EC"/>
    <w:rsid w:val="00581BF6"/>
    <w:rsid w:val="00582EF9"/>
    <w:rsid w:val="00596CF2"/>
    <w:rsid w:val="005A11FC"/>
    <w:rsid w:val="005A650F"/>
    <w:rsid w:val="005A65A8"/>
    <w:rsid w:val="005B0D75"/>
    <w:rsid w:val="005B7B43"/>
    <w:rsid w:val="005C07EE"/>
    <w:rsid w:val="005C319B"/>
    <w:rsid w:val="005C455B"/>
    <w:rsid w:val="005D23CB"/>
    <w:rsid w:val="005D5F66"/>
    <w:rsid w:val="005E1500"/>
    <w:rsid w:val="005E1BC3"/>
    <w:rsid w:val="005F02AC"/>
    <w:rsid w:val="005F375C"/>
    <w:rsid w:val="005F383E"/>
    <w:rsid w:val="005F7037"/>
    <w:rsid w:val="006114D4"/>
    <w:rsid w:val="00615165"/>
    <w:rsid w:val="006167FF"/>
    <w:rsid w:val="00625DA7"/>
    <w:rsid w:val="0063379D"/>
    <w:rsid w:val="00635AAA"/>
    <w:rsid w:val="00637499"/>
    <w:rsid w:val="00640A1A"/>
    <w:rsid w:val="00642539"/>
    <w:rsid w:val="006455E5"/>
    <w:rsid w:val="006465EF"/>
    <w:rsid w:val="006502FA"/>
    <w:rsid w:val="00652F96"/>
    <w:rsid w:val="00653833"/>
    <w:rsid w:val="0065646B"/>
    <w:rsid w:val="00656DC7"/>
    <w:rsid w:val="00656F48"/>
    <w:rsid w:val="00671915"/>
    <w:rsid w:val="00672278"/>
    <w:rsid w:val="0067386D"/>
    <w:rsid w:val="00674E14"/>
    <w:rsid w:val="006858CE"/>
    <w:rsid w:val="00687DD3"/>
    <w:rsid w:val="00687E40"/>
    <w:rsid w:val="006A4322"/>
    <w:rsid w:val="006A452C"/>
    <w:rsid w:val="006A6347"/>
    <w:rsid w:val="006A6C63"/>
    <w:rsid w:val="006B25BA"/>
    <w:rsid w:val="006B2F22"/>
    <w:rsid w:val="006B44CE"/>
    <w:rsid w:val="006B66F2"/>
    <w:rsid w:val="006C46B8"/>
    <w:rsid w:val="006C6565"/>
    <w:rsid w:val="006C6E1B"/>
    <w:rsid w:val="006D2A1E"/>
    <w:rsid w:val="006E31D9"/>
    <w:rsid w:val="006E3D0E"/>
    <w:rsid w:val="006E5FDD"/>
    <w:rsid w:val="006E6794"/>
    <w:rsid w:val="006F3A93"/>
    <w:rsid w:val="006F4029"/>
    <w:rsid w:val="006F4B39"/>
    <w:rsid w:val="00700D11"/>
    <w:rsid w:val="0070462F"/>
    <w:rsid w:val="007060F1"/>
    <w:rsid w:val="00713675"/>
    <w:rsid w:val="00714894"/>
    <w:rsid w:val="00715292"/>
    <w:rsid w:val="0072644E"/>
    <w:rsid w:val="007267AC"/>
    <w:rsid w:val="00726C28"/>
    <w:rsid w:val="0073507E"/>
    <w:rsid w:val="007468AF"/>
    <w:rsid w:val="00750536"/>
    <w:rsid w:val="00763DF9"/>
    <w:rsid w:val="00764E2A"/>
    <w:rsid w:val="007657B0"/>
    <w:rsid w:val="00767139"/>
    <w:rsid w:val="007765FC"/>
    <w:rsid w:val="00777E52"/>
    <w:rsid w:val="00784767"/>
    <w:rsid w:val="007902EB"/>
    <w:rsid w:val="00790D46"/>
    <w:rsid w:val="00790FDA"/>
    <w:rsid w:val="007946DF"/>
    <w:rsid w:val="00795CE3"/>
    <w:rsid w:val="007B03BF"/>
    <w:rsid w:val="007C2BAB"/>
    <w:rsid w:val="007D74F7"/>
    <w:rsid w:val="007D7F69"/>
    <w:rsid w:val="007E25B3"/>
    <w:rsid w:val="007E342E"/>
    <w:rsid w:val="007E4FA9"/>
    <w:rsid w:val="007E785A"/>
    <w:rsid w:val="007F0C5E"/>
    <w:rsid w:val="007F637C"/>
    <w:rsid w:val="008015C5"/>
    <w:rsid w:val="00804AED"/>
    <w:rsid w:val="00812339"/>
    <w:rsid w:val="008144FE"/>
    <w:rsid w:val="00815687"/>
    <w:rsid w:val="0081722B"/>
    <w:rsid w:val="00820CE1"/>
    <w:rsid w:val="0082397A"/>
    <w:rsid w:val="008249BC"/>
    <w:rsid w:val="00826D0C"/>
    <w:rsid w:val="0083043A"/>
    <w:rsid w:val="00836C82"/>
    <w:rsid w:val="008378FE"/>
    <w:rsid w:val="00837F1C"/>
    <w:rsid w:val="008538A4"/>
    <w:rsid w:val="008636DA"/>
    <w:rsid w:val="008664A6"/>
    <w:rsid w:val="008671A9"/>
    <w:rsid w:val="00867708"/>
    <w:rsid w:val="0087008F"/>
    <w:rsid w:val="00871FF9"/>
    <w:rsid w:val="0087214D"/>
    <w:rsid w:val="00873E34"/>
    <w:rsid w:val="008775E4"/>
    <w:rsid w:val="008776AF"/>
    <w:rsid w:val="00880C01"/>
    <w:rsid w:val="00884596"/>
    <w:rsid w:val="008852A9"/>
    <w:rsid w:val="00893D5C"/>
    <w:rsid w:val="008946EE"/>
    <w:rsid w:val="008A362C"/>
    <w:rsid w:val="008A5121"/>
    <w:rsid w:val="008B0270"/>
    <w:rsid w:val="008B32F7"/>
    <w:rsid w:val="008B5ACB"/>
    <w:rsid w:val="008B7A2A"/>
    <w:rsid w:val="008C02CA"/>
    <w:rsid w:val="008C3E20"/>
    <w:rsid w:val="008D2A68"/>
    <w:rsid w:val="008F05D5"/>
    <w:rsid w:val="008F2065"/>
    <w:rsid w:val="008F7D78"/>
    <w:rsid w:val="009008E3"/>
    <w:rsid w:val="00904E57"/>
    <w:rsid w:val="00910303"/>
    <w:rsid w:val="00913AD6"/>
    <w:rsid w:val="00920248"/>
    <w:rsid w:val="009260E8"/>
    <w:rsid w:val="00926A51"/>
    <w:rsid w:val="009274F3"/>
    <w:rsid w:val="00927C22"/>
    <w:rsid w:val="0093015A"/>
    <w:rsid w:val="00930AD9"/>
    <w:rsid w:val="0093114D"/>
    <w:rsid w:val="00941746"/>
    <w:rsid w:val="00943149"/>
    <w:rsid w:val="00943255"/>
    <w:rsid w:val="00945F73"/>
    <w:rsid w:val="0095047E"/>
    <w:rsid w:val="0095205C"/>
    <w:rsid w:val="00957000"/>
    <w:rsid w:val="009616B0"/>
    <w:rsid w:val="0096283D"/>
    <w:rsid w:val="00967C24"/>
    <w:rsid w:val="00972A24"/>
    <w:rsid w:val="0097353E"/>
    <w:rsid w:val="00977866"/>
    <w:rsid w:val="00980372"/>
    <w:rsid w:val="00983FA9"/>
    <w:rsid w:val="00984049"/>
    <w:rsid w:val="009855A1"/>
    <w:rsid w:val="00986A7B"/>
    <w:rsid w:val="009B4868"/>
    <w:rsid w:val="009B6240"/>
    <w:rsid w:val="009B75A5"/>
    <w:rsid w:val="009C116D"/>
    <w:rsid w:val="009C2661"/>
    <w:rsid w:val="009C28FF"/>
    <w:rsid w:val="009D0B81"/>
    <w:rsid w:val="009D16C3"/>
    <w:rsid w:val="009D3EBA"/>
    <w:rsid w:val="009D4974"/>
    <w:rsid w:val="009D59B9"/>
    <w:rsid w:val="009E45DB"/>
    <w:rsid w:val="009F43CD"/>
    <w:rsid w:val="00A01304"/>
    <w:rsid w:val="00A06EFC"/>
    <w:rsid w:val="00A10AD2"/>
    <w:rsid w:val="00A13115"/>
    <w:rsid w:val="00A14705"/>
    <w:rsid w:val="00A17964"/>
    <w:rsid w:val="00A221B6"/>
    <w:rsid w:val="00A2409D"/>
    <w:rsid w:val="00A24AF6"/>
    <w:rsid w:val="00A25564"/>
    <w:rsid w:val="00A320CA"/>
    <w:rsid w:val="00A3236D"/>
    <w:rsid w:val="00A37C6D"/>
    <w:rsid w:val="00A40138"/>
    <w:rsid w:val="00A40E1B"/>
    <w:rsid w:val="00A43BBF"/>
    <w:rsid w:val="00A46BB8"/>
    <w:rsid w:val="00A5700D"/>
    <w:rsid w:val="00A60003"/>
    <w:rsid w:val="00A64C36"/>
    <w:rsid w:val="00A652D7"/>
    <w:rsid w:val="00A66FF0"/>
    <w:rsid w:val="00A70A52"/>
    <w:rsid w:val="00A73D10"/>
    <w:rsid w:val="00A801FB"/>
    <w:rsid w:val="00A808A8"/>
    <w:rsid w:val="00A81F5D"/>
    <w:rsid w:val="00A86DD6"/>
    <w:rsid w:val="00A961DB"/>
    <w:rsid w:val="00AA7758"/>
    <w:rsid w:val="00AB19E3"/>
    <w:rsid w:val="00AB4F57"/>
    <w:rsid w:val="00AB585C"/>
    <w:rsid w:val="00AC4036"/>
    <w:rsid w:val="00AD15DC"/>
    <w:rsid w:val="00AD1667"/>
    <w:rsid w:val="00AD4D9A"/>
    <w:rsid w:val="00AD53C5"/>
    <w:rsid w:val="00AE3329"/>
    <w:rsid w:val="00AE5317"/>
    <w:rsid w:val="00AE6323"/>
    <w:rsid w:val="00AF3E5E"/>
    <w:rsid w:val="00AF65A0"/>
    <w:rsid w:val="00B01F52"/>
    <w:rsid w:val="00B105A6"/>
    <w:rsid w:val="00B11D5F"/>
    <w:rsid w:val="00B132D9"/>
    <w:rsid w:val="00B14B51"/>
    <w:rsid w:val="00B161FA"/>
    <w:rsid w:val="00B164A1"/>
    <w:rsid w:val="00B21FCE"/>
    <w:rsid w:val="00B27C8B"/>
    <w:rsid w:val="00B35466"/>
    <w:rsid w:val="00B4190D"/>
    <w:rsid w:val="00B47D54"/>
    <w:rsid w:val="00B50D6C"/>
    <w:rsid w:val="00B51B2E"/>
    <w:rsid w:val="00B5243E"/>
    <w:rsid w:val="00B55C59"/>
    <w:rsid w:val="00B56619"/>
    <w:rsid w:val="00B567D2"/>
    <w:rsid w:val="00B57407"/>
    <w:rsid w:val="00B57E5B"/>
    <w:rsid w:val="00B651AB"/>
    <w:rsid w:val="00B74C5C"/>
    <w:rsid w:val="00B80D30"/>
    <w:rsid w:val="00B827D2"/>
    <w:rsid w:val="00B87AB8"/>
    <w:rsid w:val="00B90828"/>
    <w:rsid w:val="00BA1892"/>
    <w:rsid w:val="00BA23C9"/>
    <w:rsid w:val="00BA3E59"/>
    <w:rsid w:val="00BA41A1"/>
    <w:rsid w:val="00BB0C17"/>
    <w:rsid w:val="00BB1A60"/>
    <w:rsid w:val="00BB2959"/>
    <w:rsid w:val="00BB2DAA"/>
    <w:rsid w:val="00BB4A23"/>
    <w:rsid w:val="00BC13E3"/>
    <w:rsid w:val="00BC5F5F"/>
    <w:rsid w:val="00BD04AC"/>
    <w:rsid w:val="00BD56AC"/>
    <w:rsid w:val="00BF03E4"/>
    <w:rsid w:val="00BF0752"/>
    <w:rsid w:val="00C019B6"/>
    <w:rsid w:val="00C12BAE"/>
    <w:rsid w:val="00C23ED5"/>
    <w:rsid w:val="00C24A92"/>
    <w:rsid w:val="00C24C73"/>
    <w:rsid w:val="00C273FB"/>
    <w:rsid w:val="00C40930"/>
    <w:rsid w:val="00C4418F"/>
    <w:rsid w:val="00C5132F"/>
    <w:rsid w:val="00C52831"/>
    <w:rsid w:val="00C542F9"/>
    <w:rsid w:val="00C5554A"/>
    <w:rsid w:val="00C55DC9"/>
    <w:rsid w:val="00C57F49"/>
    <w:rsid w:val="00C64825"/>
    <w:rsid w:val="00C64BCF"/>
    <w:rsid w:val="00C66B1B"/>
    <w:rsid w:val="00C732D2"/>
    <w:rsid w:val="00C740AD"/>
    <w:rsid w:val="00C7423F"/>
    <w:rsid w:val="00C80F3E"/>
    <w:rsid w:val="00C86166"/>
    <w:rsid w:val="00C91741"/>
    <w:rsid w:val="00C92CFC"/>
    <w:rsid w:val="00C93684"/>
    <w:rsid w:val="00C95101"/>
    <w:rsid w:val="00CA66D6"/>
    <w:rsid w:val="00CA7AD1"/>
    <w:rsid w:val="00CB3BA8"/>
    <w:rsid w:val="00CB4911"/>
    <w:rsid w:val="00CC1114"/>
    <w:rsid w:val="00CC3FEC"/>
    <w:rsid w:val="00CC470C"/>
    <w:rsid w:val="00CC5A43"/>
    <w:rsid w:val="00CC6234"/>
    <w:rsid w:val="00CD0A4E"/>
    <w:rsid w:val="00CD1A00"/>
    <w:rsid w:val="00CD3D83"/>
    <w:rsid w:val="00CD5651"/>
    <w:rsid w:val="00CD7C40"/>
    <w:rsid w:val="00CE53BD"/>
    <w:rsid w:val="00CE6F26"/>
    <w:rsid w:val="00CF4285"/>
    <w:rsid w:val="00D002F9"/>
    <w:rsid w:val="00D01D49"/>
    <w:rsid w:val="00D028AF"/>
    <w:rsid w:val="00D03357"/>
    <w:rsid w:val="00D104B7"/>
    <w:rsid w:val="00D10B2D"/>
    <w:rsid w:val="00D1416F"/>
    <w:rsid w:val="00D223AF"/>
    <w:rsid w:val="00D25130"/>
    <w:rsid w:val="00D267CC"/>
    <w:rsid w:val="00D26E47"/>
    <w:rsid w:val="00D31686"/>
    <w:rsid w:val="00D40207"/>
    <w:rsid w:val="00D40286"/>
    <w:rsid w:val="00D42F6A"/>
    <w:rsid w:val="00D4506A"/>
    <w:rsid w:val="00D45C78"/>
    <w:rsid w:val="00D516B7"/>
    <w:rsid w:val="00D56230"/>
    <w:rsid w:val="00D567C2"/>
    <w:rsid w:val="00D65862"/>
    <w:rsid w:val="00D73191"/>
    <w:rsid w:val="00D81734"/>
    <w:rsid w:val="00D8263E"/>
    <w:rsid w:val="00D82CDA"/>
    <w:rsid w:val="00D85E30"/>
    <w:rsid w:val="00D86195"/>
    <w:rsid w:val="00D87EAA"/>
    <w:rsid w:val="00D909D6"/>
    <w:rsid w:val="00D916F6"/>
    <w:rsid w:val="00D95D37"/>
    <w:rsid w:val="00DA00CE"/>
    <w:rsid w:val="00DA3946"/>
    <w:rsid w:val="00DB010D"/>
    <w:rsid w:val="00DB30A9"/>
    <w:rsid w:val="00DB524D"/>
    <w:rsid w:val="00DC3E57"/>
    <w:rsid w:val="00DD0431"/>
    <w:rsid w:val="00DD360F"/>
    <w:rsid w:val="00DE4368"/>
    <w:rsid w:val="00DE51D4"/>
    <w:rsid w:val="00DE67FB"/>
    <w:rsid w:val="00E034C3"/>
    <w:rsid w:val="00E035A9"/>
    <w:rsid w:val="00E04419"/>
    <w:rsid w:val="00E05F2F"/>
    <w:rsid w:val="00E07AAC"/>
    <w:rsid w:val="00E11CD4"/>
    <w:rsid w:val="00E140A5"/>
    <w:rsid w:val="00E16DAF"/>
    <w:rsid w:val="00E22494"/>
    <w:rsid w:val="00E2267B"/>
    <w:rsid w:val="00E2654A"/>
    <w:rsid w:val="00E27962"/>
    <w:rsid w:val="00E369F0"/>
    <w:rsid w:val="00E37ADB"/>
    <w:rsid w:val="00E5475D"/>
    <w:rsid w:val="00E56921"/>
    <w:rsid w:val="00E93FC4"/>
    <w:rsid w:val="00E9580D"/>
    <w:rsid w:val="00EA02A5"/>
    <w:rsid w:val="00EB069B"/>
    <w:rsid w:val="00EB1869"/>
    <w:rsid w:val="00EB570B"/>
    <w:rsid w:val="00EB6819"/>
    <w:rsid w:val="00EC5C1E"/>
    <w:rsid w:val="00EC7146"/>
    <w:rsid w:val="00ED392E"/>
    <w:rsid w:val="00ED3C84"/>
    <w:rsid w:val="00ED3F17"/>
    <w:rsid w:val="00ED79AB"/>
    <w:rsid w:val="00ED7EB6"/>
    <w:rsid w:val="00EE3F8B"/>
    <w:rsid w:val="00EE5E85"/>
    <w:rsid w:val="00EE65D0"/>
    <w:rsid w:val="00EF3919"/>
    <w:rsid w:val="00EF4A19"/>
    <w:rsid w:val="00F15892"/>
    <w:rsid w:val="00F20587"/>
    <w:rsid w:val="00F23A7C"/>
    <w:rsid w:val="00F259EC"/>
    <w:rsid w:val="00F2760A"/>
    <w:rsid w:val="00F31E5E"/>
    <w:rsid w:val="00F33A05"/>
    <w:rsid w:val="00F3745A"/>
    <w:rsid w:val="00F439BD"/>
    <w:rsid w:val="00F44583"/>
    <w:rsid w:val="00F47AF3"/>
    <w:rsid w:val="00F557E1"/>
    <w:rsid w:val="00F601C5"/>
    <w:rsid w:val="00F61E1D"/>
    <w:rsid w:val="00F64B0A"/>
    <w:rsid w:val="00F670A6"/>
    <w:rsid w:val="00F70DBD"/>
    <w:rsid w:val="00F72F20"/>
    <w:rsid w:val="00F8326C"/>
    <w:rsid w:val="00F90AEF"/>
    <w:rsid w:val="00F9140D"/>
    <w:rsid w:val="00FA43F3"/>
    <w:rsid w:val="00FA7A33"/>
    <w:rsid w:val="00FC7CED"/>
    <w:rsid w:val="00FD3577"/>
    <w:rsid w:val="00FD4820"/>
    <w:rsid w:val="00FD64CA"/>
    <w:rsid w:val="00FD973E"/>
    <w:rsid w:val="00FE0BB7"/>
    <w:rsid w:val="00FE2BB0"/>
    <w:rsid w:val="00FE40D2"/>
    <w:rsid w:val="024FB99B"/>
    <w:rsid w:val="025B1CE4"/>
    <w:rsid w:val="02B4E9EF"/>
    <w:rsid w:val="0327330E"/>
    <w:rsid w:val="03EB89FC"/>
    <w:rsid w:val="04394260"/>
    <w:rsid w:val="047DD36F"/>
    <w:rsid w:val="0495DD48"/>
    <w:rsid w:val="04B9DD01"/>
    <w:rsid w:val="04F27E1B"/>
    <w:rsid w:val="052751FB"/>
    <w:rsid w:val="057D04A5"/>
    <w:rsid w:val="05CADE16"/>
    <w:rsid w:val="0624C3EE"/>
    <w:rsid w:val="0634F14D"/>
    <w:rsid w:val="064D7815"/>
    <w:rsid w:val="0661904C"/>
    <w:rsid w:val="06B6B725"/>
    <w:rsid w:val="071C4387"/>
    <w:rsid w:val="0759853A"/>
    <w:rsid w:val="07749B0E"/>
    <w:rsid w:val="07A477F3"/>
    <w:rsid w:val="07C2ABBE"/>
    <w:rsid w:val="07CBCA53"/>
    <w:rsid w:val="08082050"/>
    <w:rsid w:val="082C164F"/>
    <w:rsid w:val="082EB30C"/>
    <w:rsid w:val="0866E559"/>
    <w:rsid w:val="08BB61CE"/>
    <w:rsid w:val="08DC8432"/>
    <w:rsid w:val="0903F6CF"/>
    <w:rsid w:val="0952D6C2"/>
    <w:rsid w:val="09C20EDB"/>
    <w:rsid w:val="09FBBECC"/>
    <w:rsid w:val="0A6A2828"/>
    <w:rsid w:val="0AC59799"/>
    <w:rsid w:val="0AC63547"/>
    <w:rsid w:val="0AEA9F63"/>
    <w:rsid w:val="0B103F6E"/>
    <w:rsid w:val="0B10F311"/>
    <w:rsid w:val="0B1589C0"/>
    <w:rsid w:val="0B3FC8CB"/>
    <w:rsid w:val="0B553524"/>
    <w:rsid w:val="0B63B711"/>
    <w:rsid w:val="0BA37E98"/>
    <w:rsid w:val="0BB57B21"/>
    <w:rsid w:val="0BE48582"/>
    <w:rsid w:val="0C05214C"/>
    <w:rsid w:val="0C14D247"/>
    <w:rsid w:val="0C2BB465"/>
    <w:rsid w:val="0C3618D0"/>
    <w:rsid w:val="0C3837C3"/>
    <w:rsid w:val="0C56F4C7"/>
    <w:rsid w:val="0C691F10"/>
    <w:rsid w:val="0C6944D9"/>
    <w:rsid w:val="0D33879B"/>
    <w:rsid w:val="0D89D10B"/>
    <w:rsid w:val="0DD7D6CF"/>
    <w:rsid w:val="0E010BE1"/>
    <w:rsid w:val="0E4E82A1"/>
    <w:rsid w:val="0E6189A4"/>
    <w:rsid w:val="0E76EC9C"/>
    <w:rsid w:val="0E782855"/>
    <w:rsid w:val="0E881697"/>
    <w:rsid w:val="0E8E7A46"/>
    <w:rsid w:val="0EEED7AA"/>
    <w:rsid w:val="0F1EA41A"/>
    <w:rsid w:val="0F4E883D"/>
    <w:rsid w:val="0F745E4C"/>
    <w:rsid w:val="0F8077B5"/>
    <w:rsid w:val="0F80AF53"/>
    <w:rsid w:val="0F8FA9A2"/>
    <w:rsid w:val="0FABAE30"/>
    <w:rsid w:val="1037928E"/>
    <w:rsid w:val="103E3729"/>
    <w:rsid w:val="10571E4C"/>
    <w:rsid w:val="1057486B"/>
    <w:rsid w:val="10642530"/>
    <w:rsid w:val="109492FA"/>
    <w:rsid w:val="10CD8BB2"/>
    <w:rsid w:val="10E772C1"/>
    <w:rsid w:val="11221F40"/>
    <w:rsid w:val="11A3B62F"/>
    <w:rsid w:val="11C19CA4"/>
    <w:rsid w:val="11F9682F"/>
    <w:rsid w:val="12581851"/>
    <w:rsid w:val="1276FA59"/>
    <w:rsid w:val="129AC8D3"/>
    <w:rsid w:val="12BEF275"/>
    <w:rsid w:val="131FF16A"/>
    <w:rsid w:val="1353A927"/>
    <w:rsid w:val="135CAA51"/>
    <w:rsid w:val="1414DDA0"/>
    <w:rsid w:val="14158F68"/>
    <w:rsid w:val="14326848"/>
    <w:rsid w:val="14555950"/>
    <w:rsid w:val="146206AC"/>
    <w:rsid w:val="146A6612"/>
    <w:rsid w:val="14731426"/>
    <w:rsid w:val="1477D241"/>
    <w:rsid w:val="14DAF6DC"/>
    <w:rsid w:val="15434E69"/>
    <w:rsid w:val="1562FB2B"/>
    <w:rsid w:val="158EBBAA"/>
    <w:rsid w:val="1594791A"/>
    <w:rsid w:val="15A92691"/>
    <w:rsid w:val="1681CE67"/>
    <w:rsid w:val="168E55E9"/>
    <w:rsid w:val="169BA71B"/>
    <w:rsid w:val="16FDE103"/>
    <w:rsid w:val="172160CD"/>
    <w:rsid w:val="17244199"/>
    <w:rsid w:val="173EAA21"/>
    <w:rsid w:val="179A2CAB"/>
    <w:rsid w:val="17B284CB"/>
    <w:rsid w:val="17C3EF6C"/>
    <w:rsid w:val="17DF4E20"/>
    <w:rsid w:val="17F6D276"/>
    <w:rsid w:val="18107DFD"/>
    <w:rsid w:val="1815FD21"/>
    <w:rsid w:val="182B7426"/>
    <w:rsid w:val="184DCAE8"/>
    <w:rsid w:val="185B3D4E"/>
    <w:rsid w:val="18935A3D"/>
    <w:rsid w:val="18F8FE0C"/>
    <w:rsid w:val="18F9CCF5"/>
    <w:rsid w:val="192AEB74"/>
    <w:rsid w:val="196437C6"/>
    <w:rsid w:val="1981CE95"/>
    <w:rsid w:val="1992A2D7"/>
    <w:rsid w:val="19F23457"/>
    <w:rsid w:val="1A345E1C"/>
    <w:rsid w:val="1AA05937"/>
    <w:rsid w:val="1AD9AA8A"/>
    <w:rsid w:val="1AFFF089"/>
    <w:rsid w:val="1B0C95EB"/>
    <w:rsid w:val="1B2A60A3"/>
    <w:rsid w:val="1B996790"/>
    <w:rsid w:val="1BFF3BC7"/>
    <w:rsid w:val="1C09982A"/>
    <w:rsid w:val="1C6E10BD"/>
    <w:rsid w:val="1DC38244"/>
    <w:rsid w:val="1E057D26"/>
    <w:rsid w:val="1E096E2F"/>
    <w:rsid w:val="1E2337CF"/>
    <w:rsid w:val="1E7734D2"/>
    <w:rsid w:val="1E8F8796"/>
    <w:rsid w:val="1E99BABB"/>
    <w:rsid w:val="1EF5BBE6"/>
    <w:rsid w:val="1F0A945D"/>
    <w:rsid w:val="1F12FE85"/>
    <w:rsid w:val="1F22428B"/>
    <w:rsid w:val="1F779621"/>
    <w:rsid w:val="201B61B2"/>
    <w:rsid w:val="205C0283"/>
    <w:rsid w:val="2080C2E3"/>
    <w:rsid w:val="20AECEE6"/>
    <w:rsid w:val="20E41E95"/>
    <w:rsid w:val="2125E0F2"/>
    <w:rsid w:val="212FECF8"/>
    <w:rsid w:val="2157319A"/>
    <w:rsid w:val="2181FFF4"/>
    <w:rsid w:val="21A766FC"/>
    <w:rsid w:val="22035E7A"/>
    <w:rsid w:val="2232F092"/>
    <w:rsid w:val="22B81A8F"/>
    <w:rsid w:val="22FF2F50"/>
    <w:rsid w:val="2356F251"/>
    <w:rsid w:val="23847059"/>
    <w:rsid w:val="23C65EC7"/>
    <w:rsid w:val="240DDC27"/>
    <w:rsid w:val="24260762"/>
    <w:rsid w:val="242D4810"/>
    <w:rsid w:val="2451C939"/>
    <w:rsid w:val="24629DA5"/>
    <w:rsid w:val="2467F41D"/>
    <w:rsid w:val="2471208A"/>
    <w:rsid w:val="248B174F"/>
    <w:rsid w:val="248D6ED0"/>
    <w:rsid w:val="24B6FA75"/>
    <w:rsid w:val="24E39A4A"/>
    <w:rsid w:val="2512B7C0"/>
    <w:rsid w:val="254E3EEE"/>
    <w:rsid w:val="255CAAD0"/>
    <w:rsid w:val="2571377D"/>
    <w:rsid w:val="25D45850"/>
    <w:rsid w:val="26202547"/>
    <w:rsid w:val="262E0A14"/>
    <w:rsid w:val="264772AF"/>
    <w:rsid w:val="26E6834A"/>
    <w:rsid w:val="2728EA83"/>
    <w:rsid w:val="2751F1FE"/>
    <w:rsid w:val="2770246B"/>
    <w:rsid w:val="27C11B01"/>
    <w:rsid w:val="286393CE"/>
    <w:rsid w:val="28B2EF13"/>
    <w:rsid w:val="28EF54ED"/>
    <w:rsid w:val="29609724"/>
    <w:rsid w:val="299F0990"/>
    <w:rsid w:val="29C4CE0E"/>
    <w:rsid w:val="29F047F5"/>
    <w:rsid w:val="2A1BF342"/>
    <w:rsid w:val="2A3FAA9F"/>
    <w:rsid w:val="2A4F4874"/>
    <w:rsid w:val="2A771C01"/>
    <w:rsid w:val="2AA8AC57"/>
    <w:rsid w:val="2AB2DFBD"/>
    <w:rsid w:val="2ADB233B"/>
    <w:rsid w:val="2ADD1F69"/>
    <w:rsid w:val="2B33700F"/>
    <w:rsid w:val="2B85D431"/>
    <w:rsid w:val="2C0A8CBC"/>
    <w:rsid w:val="2C1DFD1F"/>
    <w:rsid w:val="2C8EA915"/>
    <w:rsid w:val="2D44AE94"/>
    <w:rsid w:val="2D86E697"/>
    <w:rsid w:val="2E6471FB"/>
    <w:rsid w:val="2E65438C"/>
    <w:rsid w:val="2E75BAC5"/>
    <w:rsid w:val="2E774FF2"/>
    <w:rsid w:val="2EE07EF5"/>
    <w:rsid w:val="2EFF7ED7"/>
    <w:rsid w:val="2F0D61F1"/>
    <w:rsid w:val="2F494DE6"/>
    <w:rsid w:val="2F8650E0"/>
    <w:rsid w:val="2F871A2E"/>
    <w:rsid w:val="2F95005C"/>
    <w:rsid w:val="2FAB71FC"/>
    <w:rsid w:val="2FD9026D"/>
    <w:rsid w:val="301CA592"/>
    <w:rsid w:val="302F0573"/>
    <w:rsid w:val="3057CD03"/>
    <w:rsid w:val="305967B2"/>
    <w:rsid w:val="30676182"/>
    <w:rsid w:val="30909E12"/>
    <w:rsid w:val="309334B0"/>
    <w:rsid w:val="30D3F854"/>
    <w:rsid w:val="30D8E2D1"/>
    <w:rsid w:val="30D9F119"/>
    <w:rsid w:val="30E1CE79"/>
    <w:rsid w:val="3115A588"/>
    <w:rsid w:val="319CB093"/>
    <w:rsid w:val="31C9408F"/>
    <w:rsid w:val="320B351F"/>
    <w:rsid w:val="325666B1"/>
    <w:rsid w:val="326A6BF0"/>
    <w:rsid w:val="327DE849"/>
    <w:rsid w:val="3285AA74"/>
    <w:rsid w:val="32860B96"/>
    <w:rsid w:val="32BEBAF0"/>
    <w:rsid w:val="33167220"/>
    <w:rsid w:val="333561FB"/>
    <w:rsid w:val="33688AB1"/>
    <w:rsid w:val="33B7C739"/>
    <w:rsid w:val="3406F5C9"/>
    <w:rsid w:val="343D8B73"/>
    <w:rsid w:val="3475CF93"/>
    <w:rsid w:val="34F00D9A"/>
    <w:rsid w:val="3512D720"/>
    <w:rsid w:val="3522BFE7"/>
    <w:rsid w:val="352D1431"/>
    <w:rsid w:val="354372B6"/>
    <w:rsid w:val="357E21D4"/>
    <w:rsid w:val="3589CE6A"/>
    <w:rsid w:val="358DC198"/>
    <w:rsid w:val="35B4A8CB"/>
    <w:rsid w:val="36047323"/>
    <w:rsid w:val="3607A89D"/>
    <w:rsid w:val="3647A3C1"/>
    <w:rsid w:val="364877C3"/>
    <w:rsid w:val="364DB79C"/>
    <w:rsid w:val="3668BBEB"/>
    <w:rsid w:val="36D41E49"/>
    <w:rsid w:val="36E95D6C"/>
    <w:rsid w:val="370E8150"/>
    <w:rsid w:val="3759617B"/>
    <w:rsid w:val="37756837"/>
    <w:rsid w:val="37A5FD7A"/>
    <w:rsid w:val="37E9C67C"/>
    <w:rsid w:val="383A0EDA"/>
    <w:rsid w:val="3865A74B"/>
    <w:rsid w:val="38D9C3E7"/>
    <w:rsid w:val="38EC7B26"/>
    <w:rsid w:val="38EF2D2E"/>
    <w:rsid w:val="3906C4CA"/>
    <w:rsid w:val="398509F2"/>
    <w:rsid w:val="39992471"/>
    <w:rsid w:val="399E3018"/>
    <w:rsid w:val="39A0043F"/>
    <w:rsid w:val="3A0177AC"/>
    <w:rsid w:val="3A14859E"/>
    <w:rsid w:val="3A22C9BD"/>
    <w:rsid w:val="3A744629"/>
    <w:rsid w:val="3A9B288E"/>
    <w:rsid w:val="3AD97415"/>
    <w:rsid w:val="3AF4769E"/>
    <w:rsid w:val="3AF6F652"/>
    <w:rsid w:val="3B060BDB"/>
    <w:rsid w:val="3BA199F5"/>
    <w:rsid w:val="3BBD4B10"/>
    <w:rsid w:val="3BCE4B0E"/>
    <w:rsid w:val="3BDCF45F"/>
    <w:rsid w:val="3BE24A35"/>
    <w:rsid w:val="3C2E78CB"/>
    <w:rsid w:val="3C4ED2B9"/>
    <w:rsid w:val="3C5670B4"/>
    <w:rsid w:val="3C8C7BE9"/>
    <w:rsid w:val="3C92A5EB"/>
    <w:rsid w:val="3CBCAAB4"/>
    <w:rsid w:val="3CEF57EC"/>
    <w:rsid w:val="3D42F2C9"/>
    <w:rsid w:val="3D778320"/>
    <w:rsid w:val="3D896A1C"/>
    <w:rsid w:val="3DDE7229"/>
    <w:rsid w:val="3DFC6157"/>
    <w:rsid w:val="3E1EF558"/>
    <w:rsid w:val="3E88EA67"/>
    <w:rsid w:val="3EC4F307"/>
    <w:rsid w:val="3ECC0BF3"/>
    <w:rsid w:val="3ED4E8CF"/>
    <w:rsid w:val="3F106FAB"/>
    <w:rsid w:val="3FA795DF"/>
    <w:rsid w:val="3FC761EE"/>
    <w:rsid w:val="3FEB3213"/>
    <w:rsid w:val="400A3622"/>
    <w:rsid w:val="40163757"/>
    <w:rsid w:val="40B25663"/>
    <w:rsid w:val="40BBF313"/>
    <w:rsid w:val="40CB2933"/>
    <w:rsid w:val="413756EB"/>
    <w:rsid w:val="4143BB9D"/>
    <w:rsid w:val="416E7CB0"/>
    <w:rsid w:val="419F1983"/>
    <w:rsid w:val="41BDD3B3"/>
    <w:rsid w:val="429237CE"/>
    <w:rsid w:val="430A4D11"/>
    <w:rsid w:val="43AE644A"/>
    <w:rsid w:val="43C339E1"/>
    <w:rsid w:val="43C83E8B"/>
    <w:rsid w:val="440855DC"/>
    <w:rsid w:val="442B329D"/>
    <w:rsid w:val="443CB23A"/>
    <w:rsid w:val="4450DCF6"/>
    <w:rsid w:val="4490633D"/>
    <w:rsid w:val="44DA7A55"/>
    <w:rsid w:val="450FF811"/>
    <w:rsid w:val="451D5010"/>
    <w:rsid w:val="45656BE8"/>
    <w:rsid w:val="46032522"/>
    <w:rsid w:val="462F2D31"/>
    <w:rsid w:val="46A6887F"/>
    <w:rsid w:val="46B92071"/>
    <w:rsid w:val="473BA513"/>
    <w:rsid w:val="4763584F"/>
    <w:rsid w:val="476B211F"/>
    <w:rsid w:val="47FE494B"/>
    <w:rsid w:val="4862A2B8"/>
    <w:rsid w:val="48BE1490"/>
    <w:rsid w:val="48C08BD3"/>
    <w:rsid w:val="496A9F74"/>
    <w:rsid w:val="49C007EF"/>
    <w:rsid w:val="4A093EEA"/>
    <w:rsid w:val="4A0C1B5E"/>
    <w:rsid w:val="4A30F222"/>
    <w:rsid w:val="4A385CED"/>
    <w:rsid w:val="4A4142EC"/>
    <w:rsid w:val="4A65E905"/>
    <w:rsid w:val="4A75C1A9"/>
    <w:rsid w:val="4A76C40F"/>
    <w:rsid w:val="4A85CCF1"/>
    <w:rsid w:val="4AED3806"/>
    <w:rsid w:val="4AF20976"/>
    <w:rsid w:val="4B579567"/>
    <w:rsid w:val="4B7171A4"/>
    <w:rsid w:val="4B86693C"/>
    <w:rsid w:val="4BA325E8"/>
    <w:rsid w:val="4BA50F4B"/>
    <w:rsid w:val="4C6CE409"/>
    <w:rsid w:val="4C72D704"/>
    <w:rsid w:val="4C8B99BF"/>
    <w:rsid w:val="4C93813E"/>
    <w:rsid w:val="4CD07B62"/>
    <w:rsid w:val="4CE1F470"/>
    <w:rsid w:val="4D1C2623"/>
    <w:rsid w:val="4D1FD586"/>
    <w:rsid w:val="4D6FECA9"/>
    <w:rsid w:val="4D8CE9CC"/>
    <w:rsid w:val="4E01DF2F"/>
    <w:rsid w:val="4E3560DC"/>
    <w:rsid w:val="4E362921"/>
    <w:rsid w:val="4E37BFCE"/>
    <w:rsid w:val="4E3A224F"/>
    <w:rsid w:val="4E43D75B"/>
    <w:rsid w:val="4EA66B91"/>
    <w:rsid w:val="4EC1C7F4"/>
    <w:rsid w:val="4ECDA097"/>
    <w:rsid w:val="4ED82C17"/>
    <w:rsid w:val="4F2F1B5D"/>
    <w:rsid w:val="4F6703BE"/>
    <w:rsid w:val="4FD5F2B0"/>
    <w:rsid w:val="4FE1A075"/>
    <w:rsid w:val="504EFC34"/>
    <w:rsid w:val="506DB49D"/>
    <w:rsid w:val="50862E75"/>
    <w:rsid w:val="50978630"/>
    <w:rsid w:val="51135658"/>
    <w:rsid w:val="511BB852"/>
    <w:rsid w:val="51291C59"/>
    <w:rsid w:val="51593B8E"/>
    <w:rsid w:val="516E59D6"/>
    <w:rsid w:val="5198F001"/>
    <w:rsid w:val="51B58073"/>
    <w:rsid w:val="52038C7B"/>
    <w:rsid w:val="52C02159"/>
    <w:rsid w:val="52C248D3"/>
    <w:rsid w:val="536BE2C9"/>
    <w:rsid w:val="538AF2C5"/>
    <w:rsid w:val="53BD2AB6"/>
    <w:rsid w:val="5416F123"/>
    <w:rsid w:val="54481AAA"/>
    <w:rsid w:val="54633B06"/>
    <w:rsid w:val="54926B4B"/>
    <w:rsid w:val="551588D1"/>
    <w:rsid w:val="55235930"/>
    <w:rsid w:val="559290C1"/>
    <w:rsid w:val="55E12A02"/>
    <w:rsid w:val="55E29FB1"/>
    <w:rsid w:val="560EAF47"/>
    <w:rsid w:val="56221866"/>
    <w:rsid w:val="5632C930"/>
    <w:rsid w:val="566933E7"/>
    <w:rsid w:val="56A64A88"/>
    <w:rsid w:val="56C75D44"/>
    <w:rsid w:val="5751B025"/>
    <w:rsid w:val="575D4B1B"/>
    <w:rsid w:val="575ED2A6"/>
    <w:rsid w:val="5777DBC1"/>
    <w:rsid w:val="5796448D"/>
    <w:rsid w:val="57CF0181"/>
    <w:rsid w:val="57E4C2E9"/>
    <w:rsid w:val="5816C853"/>
    <w:rsid w:val="58211DB2"/>
    <w:rsid w:val="5865849F"/>
    <w:rsid w:val="58730222"/>
    <w:rsid w:val="58859BA0"/>
    <w:rsid w:val="5893B3F8"/>
    <w:rsid w:val="58979096"/>
    <w:rsid w:val="58E831C7"/>
    <w:rsid w:val="59E23856"/>
    <w:rsid w:val="59FA1F36"/>
    <w:rsid w:val="5A01F076"/>
    <w:rsid w:val="5A0CD874"/>
    <w:rsid w:val="5A0E923D"/>
    <w:rsid w:val="5AB8A339"/>
    <w:rsid w:val="5ADD0BAF"/>
    <w:rsid w:val="5B0EAFE6"/>
    <w:rsid w:val="5BD89C85"/>
    <w:rsid w:val="5BFC1CC9"/>
    <w:rsid w:val="5C126F6B"/>
    <w:rsid w:val="5C1AF050"/>
    <w:rsid w:val="5C44C28D"/>
    <w:rsid w:val="5C5853EF"/>
    <w:rsid w:val="5C78DC10"/>
    <w:rsid w:val="5CDC8611"/>
    <w:rsid w:val="5D268130"/>
    <w:rsid w:val="5D29A196"/>
    <w:rsid w:val="5E14AC71"/>
    <w:rsid w:val="5EDC2876"/>
    <w:rsid w:val="5EDC6BC4"/>
    <w:rsid w:val="5F103D47"/>
    <w:rsid w:val="5F958100"/>
    <w:rsid w:val="5FC498BF"/>
    <w:rsid w:val="5FC56523"/>
    <w:rsid w:val="5FE7606F"/>
    <w:rsid w:val="601D3660"/>
    <w:rsid w:val="6031A8BB"/>
    <w:rsid w:val="60D02475"/>
    <w:rsid w:val="6137EB53"/>
    <w:rsid w:val="614E022C"/>
    <w:rsid w:val="614FB59F"/>
    <w:rsid w:val="61724B94"/>
    <w:rsid w:val="619E6B6D"/>
    <w:rsid w:val="6273C6DF"/>
    <w:rsid w:val="62A19E5D"/>
    <w:rsid w:val="62A3146E"/>
    <w:rsid w:val="6315F4AE"/>
    <w:rsid w:val="63408D1B"/>
    <w:rsid w:val="63E1BDA5"/>
    <w:rsid w:val="640309FB"/>
    <w:rsid w:val="648EF6F4"/>
    <w:rsid w:val="649613BF"/>
    <w:rsid w:val="649A2FEA"/>
    <w:rsid w:val="64AF8AE8"/>
    <w:rsid w:val="64D8E392"/>
    <w:rsid w:val="651E75B7"/>
    <w:rsid w:val="65438F49"/>
    <w:rsid w:val="65904617"/>
    <w:rsid w:val="659CFBA3"/>
    <w:rsid w:val="65B802A5"/>
    <w:rsid w:val="65BB8584"/>
    <w:rsid w:val="65DA58BB"/>
    <w:rsid w:val="65F83593"/>
    <w:rsid w:val="661D7374"/>
    <w:rsid w:val="6683D008"/>
    <w:rsid w:val="668FF8FE"/>
    <w:rsid w:val="66C93576"/>
    <w:rsid w:val="66D1D255"/>
    <w:rsid w:val="66ED9114"/>
    <w:rsid w:val="673E7FD1"/>
    <w:rsid w:val="675614BF"/>
    <w:rsid w:val="6763513A"/>
    <w:rsid w:val="67661E5A"/>
    <w:rsid w:val="677DA16B"/>
    <w:rsid w:val="67D52F22"/>
    <w:rsid w:val="68108454"/>
    <w:rsid w:val="6815CE68"/>
    <w:rsid w:val="682844C7"/>
    <w:rsid w:val="684B1EAB"/>
    <w:rsid w:val="68EF503B"/>
    <w:rsid w:val="699F1CE1"/>
    <w:rsid w:val="69C91B26"/>
    <w:rsid w:val="69D092B4"/>
    <w:rsid w:val="69FA4993"/>
    <w:rsid w:val="6A5F69BD"/>
    <w:rsid w:val="6ABBB1F2"/>
    <w:rsid w:val="6AE3FFB7"/>
    <w:rsid w:val="6B0956B9"/>
    <w:rsid w:val="6B352CAA"/>
    <w:rsid w:val="6B772DCE"/>
    <w:rsid w:val="6BCD697F"/>
    <w:rsid w:val="6BFBAA5C"/>
    <w:rsid w:val="6C29752F"/>
    <w:rsid w:val="6CCCADC8"/>
    <w:rsid w:val="6D0CD74C"/>
    <w:rsid w:val="6D1D6A94"/>
    <w:rsid w:val="6D25D7BE"/>
    <w:rsid w:val="6DB9603F"/>
    <w:rsid w:val="6DD7B86A"/>
    <w:rsid w:val="6DEC9142"/>
    <w:rsid w:val="6DF3008F"/>
    <w:rsid w:val="6E61F799"/>
    <w:rsid w:val="6E837089"/>
    <w:rsid w:val="6E85BF1D"/>
    <w:rsid w:val="6E93C65D"/>
    <w:rsid w:val="6EF66E37"/>
    <w:rsid w:val="6F203D47"/>
    <w:rsid w:val="6F3EB461"/>
    <w:rsid w:val="6F471E35"/>
    <w:rsid w:val="6F9011E0"/>
    <w:rsid w:val="6FB43129"/>
    <w:rsid w:val="7041CDFF"/>
    <w:rsid w:val="7072A677"/>
    <w:rsid w:val="70841E3B"/>
    <w:rsid w:val="709FC91F"/>
    <w:rsid w:val="70B5034A"/>
    <w:rsid w:val="70C12C59"/>
    <w:rsid w:val="70CF4BE0"/>
    <w:rsid w:val="71451397"/>
    <w:rsid w:val="71BD03D7"/>
    <w:rsid w:val="71F4C637"/>
    <w:rsid w:val="71FE5080"/>
    <w:rsid w:val="7218595A"/>
    <w:rsid w:val="7238D499"/>
    <w:rsid w:val="7255B140"/>
    <w:rsid w:val="726CABA2"/>
    <w:rsid w:val="72824757"/>
    <w:rsid w:val="732814EF"/>
    <w:rsid w:val="735FE89F"/>
    <w:rsid w:val="738C714A"/>
    <w:rsid w:val="738D276A"/>
    <w:rsid w:val="73A6F47D"/>
    <w:rsid w:val="73DAAB54"/>
    <w:rsid w:val="74042A1B"/>
    <w:rsid w:val="746E8437"/>
    <w:rsid w:val="7493C713"/>
    <w:rsid w:val="74B85A11"/>
    <w:rsid w:val="750358CB"/>
    <w:rsid w:val="753A121C"/>
    <w:rsid w:val="753F27B2"/>
    <w:rsid w:val="758A5EEF"/>
    <w:rsid w:val="75A9E26B"/>
    <w:rsid w:val="75B60A0D"/>
    <w:rsid w:val="75CBD875"/>
    <w:rsid w:val="75FDC4C9"/>
    <w:rsid w:val="7624A749"/>
    <w:rsid w:val="7654369F"/>
    <w:rsid w:val="766C9581"/>
    <w:rsid w:val="7675CA2D"/>
    <w:rsid w:val="76E8E08F"/>
    <w:rsid w:val="770729AC"/>
    <w:rsid w:val="770AFF18"/>
    <w:rsid w:val="774AA1B1"/>
    <w:rsid w:val="7753D7EF"/>
    <w:rsid w:val="777464C7"/>
    <w:rsid w:val="7796CA64"/>
    <w:rsid w:val="77A1F278"/>
    <w:rsid w:val="77C74BC8"/>
    <w:rsid w:val="77F21BE1"/>
    <w:rsid w:val="780088CD"/>
    <w:rsid w:val="78096020"/>
    <w:rsid w:val="78218F02"/>
    <w:rsid w:val="784FD58B"/>
    <w:rsid w:val="7899996D"/>
    <w:rsid w:val="7968DB42"/>
    <w:rsid w:val="7972BB27"/>
    <w:rsid w:val="797D3CF9"/>
    <w:rsid w:val="7983CB10"/>
    <w:rsid w:val="7986771E"/>
    <w:rsid w:val="79A49FE8"/>
    <w:rsid w:val="79CA2AB2"/>
    <w:rsid w:val="7A410EFB"/>
    <w:rsid w:val="7A9D1315"/>
    <w:rsid w:val="7AA77E16"/>
    <w:rsid w:val="7B0B6246"/>
    <w:rsid w:val="7B3C774C"/>
    <w:rsid w:val="7BC147FB"/>
    <w:rsid w:val="7BE3EDD9"/>
    <w:rsid w:val="7BF9A073"/>
    <w:rsid w:val="7C53979C"/>
    <w:rsid w:val="7CF71130"/>
    <w:rsid w:val="7D323245"/>
    <w:rsid w:val="7D5149DD"/>
    <w:rsid w:val="7D9FAA4F"/>
    <w:rsid w:val="7DCEC01A"/>
    <w:rsid w:val="7DDE5FFD"/>
    <w:rsid w:val="7DEB05CF"/>
    <w:rsid w:val="7E04B0F3"/>
    <w:rsid w:val="7E615D65"/>
    <w:rsid w:val="7E668E0D"/>
    <w:rsid w:val="7E99020A"/>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902B0D41-893A-40CC-8CFA-6467492F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C57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57F49"/>
    <w:rPr>
      <w:rFonts w:ascii="Courier New" w:eastAsia="Times New Roman" w:hAnsi="Courier New" w:cs="Courier New"/>
      <w:sz w:val="20"/>
      <w:szCs w:val="20"/>
      <w:lang w:val="en-GB" w:eastAsia="en-GB"/>
    </w:rPr>
  </w:style>
  <w:style w:type="paragraph" w:customStyle="1" w:styleId="paragraph">
    <w:name w:val="paragraph"/>
    <w:basedOn w:val="Normal"/>
    <w:rsid w:val="00F72F2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1004">
      <w:bodyDiv w:val="1"/>
      <w:marLeft w:val="0"/>
      <w:marRight w:val="0"/>
      <w:marTop w:val="0"/>
      <w:marBottom w:val="0"/>
      <w:divBdr>
        <w:top w:val="none" w:sz="0" w:space="0" w:color="auto"/>
        <w:left w:val="none" w:sz="0" w:space="0" w:color="auto"/>
        <w:bottom w:val="none" w:sz="0" w:space="0" w:color="auto"/>
        <w:right w:val="none" w:sz="0" w:space="0" w:color="auto"/>
      </w:divBdr>
    </w:div>
    <w:div w:id="108670265">
      <w:bodyDiv w:val="1"/>
      <w:marLeft w:val="0"/>
      <w:marRight w:val="0"/>
      <w:marTop w:val="0"/>
      <w:marBottom w:val="0"/>
      <w:divBdr>
        <w:top w:val="none" w:sz="0" w:space="0" w:color="auto"/>
        <w:left w:val="none" w:sz="0" w:space="0" w:color="auto"/>
        <w:bottom w:val="none" w:sz="0" w:space="0" w:color="auto"/>
        <w:right w:val="none" w:sz="0" w:space="0" w:color="auto"/>
      </w:divBdr>
      <w:divsChild>
        <w:div w:id="337580324">
          <w:marLeft w:val="0"/>
          <w:marRight w:val="0"/>
          <w:marTop w:val="0"/>
          <w:marBottom w:val="0"/>
          <w:divBdr>
            <w:top w:val="none" w:sz="0" w:space="0" w:color="auto"/>
            <w:left w:val="none" w:sz="0" w:space="0" w:color="auto"/>
            <w:bottom w:val="none" w:sz="0" w:space="0" w:color="auto"/>
            <w:right w:val="none" w:sz="0" w:space="0" w:color="auto"/>
          </w:divBdr>
          <w:divsChild>
            <w:div w:id="151529085">
              <w:marLeft w:val="0"/>
              <w:marRight w:val="0"/>
              <w:marTop w:val="0"/>
              <w:marBottom w:val="0"/>
              <w:divBdr>
                <w:top w:val="none" w:sz="0" w:space="0" w:color="auto"/>
                <w:left w:val="none" w:sz="0" w:space="0" w:color="auto"/>
                <w:bottom w:val="none" w:sz="0" w:space="0" w:color="auto"/>
                <w:right w:val="none" w:sz="0" w:space="0" w:color="auto"/>
              </w:divBdr>
            </w:div>
            <w:div w:id="424421212">
              <w:marLeft w:val="0"/>
              <w:marRight w:val="0"/>
              <w:marTop w:val="0"/>
              <w:marBottom w:val="0"/>
              <w:divBdr>
                <w:top w:val="none" w:sz="0" w:space="0" w:color="auto"/>
                <w:left w:val="none" w:sz="0" w:space="0" w:color="auto"/>
                <w:bottom w:val="none" w:sz="0" w:space="0" w:color="auto"/>
                <w:right w:val="none" w:sz="0" w:space="0" w:color="auto"/>
              </w:divBdr>
            </w:div>
            <w:div w:id="701828974">
              <w:marLeft w:val="0"/>
              <w:marRight w:val="0"/>
              <w:marTop w:val="0"/>
              <w:marBottom w:val="0"/>
              <w:divBdr>
                <w:top w:val="none" w:sz="0" w:space="0" w:color="auto"/>
                <w:left w:val="none" w:sz="0" w:space="0" w:color="auto"/>
                <w:bottom w:val="none" w:sz="0" w:space="0" w:color="auto"/>
                <w:right w:val="none" w:sz="0" w:space="0" w:color="auto"/>
              </w:divBdr>
            </w:div>
            <w:div w:id="1516187505">
              <w:marLeft w:val="0"/>
              <w:marRight w:val="0"/>
              <w:marTop w:val="0"/>
              <w:marBottom w:val="0"/>
              <w:divBdr>
                <w:top w:val="none" w:sz="0" w:space="0" w:color="auto"/>
                <w:left w:val="none" w:sz="0" w:space="0" w:color="auto"/>
                <w:bottom w:val="none" w:sz="0" w:space="0" w:color="auto"/>
                <w:right w:val="none" w:sz="0" w:space="0" w:color="auto"/>
              </w:divBdr>
            </w:div>
          </w:divsChild>
        </w:div>
        <w:div w:id="444616112">
          <w:marLeft w:val="0"/>
          <w:marRight w:val="0"/>
          <w:marTop w:val="0"/>
          <w:marBottom w:val="0"/>
          <w:divBdr>
            <w:top w:val="none" w:sz="0" w:space="0" w:color="auto"/>
            <w:left w:val="none" w:sz="0" w:space="0" w:color="auto"/>
            <w:bottom w:val="none" w:sz="0" w:space="0" w:color="auto"/>
            <w:right w:val="none" w:sz="0" w:space="0" w:color="auto"/>
          </w:divBdr>
          <w:divsChild>
            <w:div w:id="808471928">
              <w:marLeft w:val="0"/>
              <w:marRight w:val="0"/>
              <w:marTop w:val="0"/>
              <w:marBottom w:val="0"/>
              <w:divBdr>
                <w:top w:val="none" w:sz="0" w:space="0" w:color="auto"/>
                <w:left w:val="none" w:sz="0" w:space="0" w:color="auto"/>
                <w:bottom w:val="none" w:sz="0" w:space="0" w:color="auto"/>
                <w:right w:val="none" w:sz="0" w:space="0" w:color="auto"/>
              </w:divBdr>
            </w:div>
          </w:divsChild>
        </w:div>
        <w:div w:id="643119938">
          <w:marLeft w:val="0"/>
          <w:marRight w:val="0"/>
          <w:marTop w:val="0"/>
          <w:marBottom w:val="0"/>
          <w:divBdr>
            <w:top w:val="none" w:sz="0" w:space="0" w:color="auto"/>
            <w:left w:val="none" w:sz="0" w:space="0" w:color="auto"/>
            <w:bottom w:val="none" w:sz="0" w:space="0" w:color="auto"/>
            <w:right w:val="none" w:sz="0" w:space="0" w:color="auto"/>
          </w:divBdr>
          <w:divsChild>
            <w:div w:id="749737863">
              <w:marLeft w:val="0"/>
              <w:marRight w:val="0"/>
              <w:marTop w:val="0"/>
              <w:marBottom w:val="0"/>
              <w:divBdr>
                <w:top w:val="none" w:sz="0" w:space="0" w:color="auto"/>
                <w:left w:val="none" w:sz="0" w:space="0" w:color="auto"/>
                <w:bottom w:val="none" w:sz="0" w:space="0" w:color="auto"/>
                <w:right w:val="none" w:sz="0" w:space="0" w:color="auto"/>
              </w:divBdr>
            </w:div>
            <w:div w:id="1738549082">
              <w:marLeft w:val="0"/>
              <w:marRight w:val="0"/>
              <w:marTop w:val="0"/>
              <w:marBottom w:val="0"/>
              <w:divBdr>
                <w:top w:val="none" w:sz="0" w:space="0" w:color="auto"/>
                <w:left w:val="none" w:sz="0" w:space="0" w:color="auto"/>
                <w:bottom w:val="none" w:sz="0" w:space="0" w:color="auto"/>
                <w:right w:val="none" w:sz="0" w:space="0" w:color="auto"/>
              </w:divBdr>
            </w:div>
          </w:divsChild>
        </w:div>
        <w:div w:id="1020358533">
          <w:marLeft w:val="0"/>
          <w:marRight w:val="0"/>
          <w:marTop w:val="0"/>
          <w:marBottom w:val="0"/>
          <w:divBdr>
            <w:top w:val="none" w:sz="0" w:space="0" w:color="auto"/>
            <w:left w:val="none" w:sz="0" w:space="0" w:color="auto"/>
            <w:bottom w:val="none" w:sz="0" w:space="0" w:color="auto"/>
            <w:right w:val="none" w:sz="0" w:space="0" w:color="auto"/>
          </w:divBdr>
          <w:divsChild>
            <w:div w:id="708578440">
              <w:marLeft w:val="0"/>
              <w:marRight w:val="0"/>
              <w:marTop w:val="0"/>
              <w:marBottom w:val="0"/>
              <w:divBdr>
                <w:top w:val="none" w:sz="0" w:space="0" w:color="auto"/>
                <w:left w:val="none" w:sz="0" w:space="0" w:color="auto"/>
                <w:bottom w:val="none" w:sz="0" w:space="0" w:color="auto"/>
                <w:right w:val="none" w:sz="0" w:space="0" w:color="auto"/>
              </w:divBdr>
            </w:div>
          </w:divsChild>
        </w:div>
        <w:div w:id="1203325231">
          <w:marLeft w:val="0"/>
          <w:marRight w:val="0"/>
          <w:marTop w:val="0"/>
          <w:marBottom w:val="0"/>
          <w:divBdr>
            <w:top w:val="none" w:sz="0" w:space="0" w:color="auto"/>
            <w:left w:val="none" w:sz="0" w:space="0" w:color="auto"/>
            <w:bottom w:val="none" w:sz="0" w:space="0" w:color="auto"/>
            <w:right w:val="none" w:sz="0" w:space="0" w:color="auto"/>
          </w:divBdr>
          <w:divsChild>
            <w:div w:id="909803364">
              <w:marLeft w:val="0"/>
              <w:marRight w:val="0"/>
              <w:marTop w:val="0"/>
              <w:marBottom w:val="0"/>
              <w:divBdr>
                <w:top w:val="none" w:sz="0" w:space="0" w:color="auto"/>
                <w:left w:val="none" w:sz="0" w:space="0" w:color="auto"/>
                <w:bottom w:val="none" w:sz="0" w:space="0" w:color="auto"/>
                <w:right w:val="none" w:sz="0" w:space="0" w:color="auto"/>
              </w:divBdr>
            </w:div>
          </w:divsChild>
        </w:div>
        <w:div w:id="1225797633">
          <w:marLeft w:val="0"/>
          <w:marRight w:val="0"/>
          <w:marTop w:val="0"/>
          <w:marBottom w:val="0"/>
          <w:divBdr>
            <w:top w:val="none" w:sz="0" w:space="0" w:color="auto"/>
            <w:left w:val="none" w:sz="0" w:space="0" w:color="auto"/>
            <w:bottom w:val="none" w:sz="0" w:space="0" w:color="auto"/>
            <w:right w:val="none" w:sz="0" w:space="0" w:color="auto"/>
          </w:divBdr>
          <w:divsChild>
            <w:div w:id="210576822">
              <w:marLeft w:val="0"/>
              <w:marRight w:val="0"/>
              <w:marTop w:val="0"/>
              <w:marBottom w:val="0"/>
              <w:divBdr>
                <w:top w:val="none" w:sz="0" w:space="0" w:color="auto"/>
                <w:left w:val="none" w:sz="0" w:space="0" w:color="auto"/>
                <w:bottom w:val="none" w:sz="0" w:space="0" w:color="auto"/>
                <w:right w:val="none" w:sz="0" w:space="0" w:color="auto"/>
              </w:divBdr>
            </w:div>
            <w:div w:id="339897600">
              <w:marLeft w:val="0"/>
              <w:marRight w:val="0"/>
              <w:marTop w:val="0"/>
              <w:marBottom w:val="0"/>
              <w:divBdr>
                <w:top w:val="none" w:sz="0" w:space="0" w:color="auto"/>
                <w:left w:val="none" w:sz="0" w:space="0" w:color="auto"/>
                <w:bottom w:val="none" w:sz="0" w:space="0" w:color="auto"/>
                <w:right w:val="none" w:sz="0" w:space="0" w:color="auto"/>
              </w:divBdr>
            </w:div>
            <w:div w:id="452987368">
              <w:marLeft w:val="0"/>
              <w:marRight w:val="0"/>
              <w:marTop w:val="0"/>
              <w:marBottom w:val="0"/>
              <w:divBdr>
                <w:top w:val="none" w:sz="0" w:space="0" w:color="auto"/>
                <w:left w:val="none" w:sz="0" w:space="0" w:color="auto"/>
                <w:bottom w:val="none" w:sz="0" w:space="0" w:color="auto"/>
                <w:right w:val="none" w:sz="0" w:space="0" w:color="auto"/>
              </w:divBdr>
            </w:div>
            <w:div w:id="646516336">
              <w:marLeft w:val="0"/>
              <w:marRight w:val="0"/>
              <w:marTop w:val="0"/>
              <w:marBottom w:val="0"/>
              <w:divBdr>
                <w:top w:val="none" w:sz="0" w:space="0" w:color="auto"/>
                <w:left w:val="none" w:sz="0" w:space="0" w:color="auto"/>
                <w:bottom w:val="none" w:sz="0" w:space="0" w:color="auto"/>
                <w:right w:val="none" w:sz="0" w:space="0" w:color="auto"/>
              </w:divBdr>
            </w:div>
            <w:div w:id="918440923">
              <w:marLeft w:val="0"/>
              <w:marRight w:val="0"/>
              <w:marTop w:val="0"/>
              <w:marBottom w:val="0"/>
              <w:divBdr>
                <w:top w:val="none" w:sz="0" w:space="0" w:color="auto"/>
                <w:left w:val="none" w:sz="0" w:space="0" w:color="auto"/>
                <w:bottom w:val="none" w:sz="0" w:space="0" w:color="auto"/>
                <w:right w:val="none" w:sz="0" w:space="0" w:color="auto"/>
              </w:divBdr>
            </w:div>
            <w:div w:id="995962613">
              <w:marLeft w:val="0"/>
              <w:marRight w:val="0"/>
              <w:marTop w:val="0"/>
              <w:marBottom w:val="0"/>
              <w:divBdr>
                <w:top w:val="none" w:sz="0" w:space="0" w:color="auto"/>
                <w:left w:val="none" w:sz="0" w:space="0" w:color="auto"/>
                <w:bottom w:val="none" w:sz="0" w:space="0" w:color="auto"/>
                <w:right w:val="none" w:sz="0" w:space="0" w:color="auto"/>
              </w:divBdr>
            </w:div>
            <w:div w:id="1703435874">
              <w:marLeft w:val="0"/>
              <w:marRight w:val="0"/>
              <w:marTop w:val="0"/>
              <w:marBottom w:val="0"/>
              <w:divBdr>
                <w:top w:val="none" w:sz="0" w:space="0" w:color="auto"/>
                <w:left w:val="none" w:sz="0" w:space="0" w:color="auto"/>
                <w:bottom w:val="none" w:sz="0" w:space="0" w:color="auto"/>
                <w:right w:val="none" w:sz="0" w:space="0" w:color="auto"/>
              </w:divBdr>
            </w:div>
            <w:div w:id="1800108776">
              <w:marLeft w:val="0"/>
              <w:marRight w:val="0"/>
              <w:marTop w:val="0"/>
              <w:marBottom w:val="0"/>
              <w:divBdr>
                <w:top w:val="none" w:sz="0" w:space="0" w:color="auto"/>
                <w:left w:val="none" w:sz="0" w:space="0" w:color="auto"/>
                <w:bottom w:val="none" w:sz="0" w:space="0" w:color="auto"/>
                <w:right w:val="none" w:sz="0" w:space="0" w:color="auto"/>
              </w:divBdr>
            </w:div>
          </w:divsChild>
        </w:div>
        <w:div w:id="1294100652">
          <w:marLeft w:val="0"/>
          <w:marRight w:val="0"/>
          <w:marTop w:val="0"/>
          <w:marBottom w:val="0"/>
          <w:divBdr>
            <w:top w:val="none" w:sz="0" w:space="0" w:color="auto"/>
            <w:left w:val="none" w:sz="0" w:space="0" w:color="auto"/>
            <w:bottom w:val="none" w:sz="0" w:space="0" w:color="auto"/>
            <w:right w:val="none" w:sz="0" w:space="0" w:color="auto"/>
          </w:divBdr>
          <w:divsChild>
            <w:div w:id="286206875">
              <w:marLeft w:val="0"/>
              <w:marRight w:val="0"/>
              <w:marTop w:val="0"/>
              <w:marBottom w:val="0"/>
              <w:divBdr>
                <w:top w:val="none" w:sz="0" w:space="0" w:color="auto"/>
                <w:left w:val="none" w:sz="0" w:space="0" w:color="auto"/>
                <w:bottom w:val="none" w:sz="0" w:space="0" w:color="auto"/>
                <w:right w:val="none" w:sz="0" w:space="0" w:color="auto"/>
              </w:divBdr>
            </w:div>
            <w:div w:id="789713173">
              <w:marLeft w:val="0"/>
              <w:marRight w:val="0"/>
              <w:marTop w:val="0"/>
              <w:marBottom w:val="0"/>
              <w:divBdr>
                <w:top w:val="none" w:sz="0" w:space="0" w:color="auto"/>
                <w:left w:val="none" w:sz="0" w:space="0" w:color="auto"/>
                <w:bottom w:val="none" w:sz="0" w:space="0" w:color="auto"/>
                <w:right w:val="none" w:sz="0" w:space="0" w:color="auto"/>
              </w:divBdr>
            </w:div>
            <w:div w:id="919295873">
              <w:marLeft w:val="0"/>
              <w:marRight w:val="0"/>
              <w:marTop w:val="0"/>
              <w:marBottom w:val="0"/>
              <w:divBdr>
                <w:top w:val="none" w:sz="0" w:space="0" w:color="auto"/>
                <w:left w:val="none" w:sz="0" w:space="0" w:color="auto"/>
                <w:bottom w:val="none" w:sz="0" w:space="0" w:color="auto"/>
                <w:right w:val="none" w:sz="0" w:space="0" w:color="auto"/>
              </w:divBdr>
            </w:div>
            <w:div w:id="1548562560">
              <w:marLeft w:val="0"/>
              <w:marRight w:val="0"/>
              <w:marTop w:val="0"/>
              <w:marBottom w:val="0"/>
              <w:divBdr>
                <w:top w:val="none" w:sz="0" w:space="0" w:color="auto"/>
                <w:left w:val="none" w:sz="0" w:space="0" w:color="auto"/>
                <w:bottom w:val="none" w:sz="0" w:space="0" w:color="auto"/>
                <w:right w:val="none" w:sz="0" w:space="0" w:color="auto"/>
              </w:divBdr>
            </w:div>
            <w:div w:id="2030138224">
              <w:marLeft w:val="0"/>
              <w:marRight w:val="0"/>
              <w:marTop w:val="0"/>
              <w:marBottom w:val="0"/>
              <w:divBdr>
                <w:top w:val="none" w:sz="0" w:space="0" w:color="auto"/>
                <w:left w:val="none" w:sz="0" w:space="0" w:color="auto"/>
                <w:bottom w:val="none" w:sz="0" w:space="0" w:color="auto"/>
                <w:right w:val="none" w:sz="0" w:space="0" w:color="auto"/>
              </w:divBdr>
            </w:div>
          </w:divsChild>
        </w:div>
        <w:div w:id="1300963301">
          <w:marLeft w:val="0"/>
          <w:marRight w:val="0"/>
          <w:marTop w:val="0"/>
          <w:marBottom w:val="0"/>
          <w:divBdr>
            <w:top w:val="none" w:sz="0" w:space="0" w:color="auto"/>
            <w:left w:val="none" w:sz="0" w:space="0" w:color="auto"/>
            <w:bottom w:val="none" w:sz="0" w:space="0" w:color="auto"/>
            <w:right w:val="none" w:sz="0" w:space="0" w:color="auto"/>
          </w:divBdr>
          <w:divsChild>
            <w:div w:id="917204932">
              <w:marLeft w:val="0"/>
              <w:marRight w:val="0"/>
              <w:marTop w:val="0"/>
              <w:marBottom w:val="0"/>
              <w:divBdr>
                <w:top w:val="none" w:sz="0" w:space="0" w:color="auto"/>
                <w:left w:val="none" w:sz="0" w:space="0" w:color="auto"/>
                <w:bottom w:val="none" w:sz="0" w:space="0" w:color="auto"/>
                <w:right w:val="none" w:sz="0" w:space="0" w:color="auto"/>
              </w:divBdr>
            </w:div>
          </w:divsChild>
        </w:div>
        <w:div w:id="1549151316">
          <w:marLeft w:val="0"/>
          <w:marRight w:val="0"/>
          <w:marTop w:val="0"/>
          <w:marBottom w:val="0"/>
          <w:divBdr>
            <w:top w:val="none" w:sz="0" w:space="0" w:color="auto"/>
            <w:left w:val="none" w:sz="0" w:space="0" w:color="auto"/>
            <w:bottom w:val="none" w:sz="0" w:space="0" w:color="auto"/>
            <w:right w:val="none" w:sz="0" w:space="0" w:color="auto"/>
          </w:divBdr>
          <w:divsChild>
            <w:div w:id="1824271302">
              <w:marLeft w:val="0"/>
              <w:marRight w:val="0"/>
              <w:marTop w:val="0"/>
              <w:marBottom w:val="0"/>
              <w:divBdr>
                <w:top w:val="none" w:sz="0" w:space="0" w:color="auto"/>
                <w:left w:val="none" w:sz="0" w:space="0" w:color="auto"/>
                <w:bottom w:val="none" w:sz="0" w:space="0" w:color="auto"/>
                <w:right w:val="none" w:sz="0" w:space="0" w:color="auto"/>
              </w:divBdr>
            </w:div>
          </w:divsChild>
        </w:div>
        <w:div w:id="1641568743">
          <w:marLeft w:val="0"/>
          <w:marRight w:val="0"/>
          <w:marTop w:val="0"/>
          <w:marBottom w:val="0"/>
          <w:divBdr>
            <w:top w:val="none" w:sz="0" w:space="0" w:color="auto"/>
            <w:left w:val="none" w:sz="0" w:space="0" w:color="auto"/>
            <w:bottom w:val="none" w:sz="0" w:space="0" w:color="auto"/>
            <w:right w:val="none" w:sz="0" w:space="0" w:color="auto"/>
          </w:divBdr>
          <w:divsChild>
            <w:div w:id="1030957428">
              <w:marLeft w:val="0"/>
              <w:marRight w:val="0"/>
              <w:marTop w:val="0"/>
              <w:marBottom w:val="0"/>
              <w:divBdr>
                <w:top w:val="none" w:sz="0" w:space="0" w:color="auto"/>
                <w:left w:val="none" w:sz="0" w:space="0" w:color="auto"/>
                <w:bottom w:val="none" w:sz="0" w:space="0" w:color="auto"/>
                <w:right w:val="none" w:sz="0" w:space="0" w:color="auto"/>
              </w:divBdr>
            </w:div>
          </w:divsChild>
        </w:div>
        <w:div w:id="1674795542">
          <w:marLeft w:val="0"/>
          <w:marRight w:val="0"/>
          <w:marTop w:val="0"/>
          <w:marBottom w:val="0"/>
          <w:divBdr>
            <w:top w:val="none" w:sz="0" w:space="0" w:color="auto"/>
            <w:left w:val="none" w:sz="0" w:space="0" w:color="auto"/>
            <w:bottom w:val="none" w:sz="0" w:space="0" w:color="auto"/>
            <w:right w:val="none" w:sz="0" w:space="0" w:color="auto"/>
          </w:divBdr>
          <w:divsChild>
            <w:div w:id="2100328569">
              <w:marLeft w:val="0"/>
              <w:marRight w:val="0"/>
              <w:marTop w:val="0"/>
              <w:marBottom w:val="0"/>
              <w:divBdr>
                <w:top w:val="none" w:sz="0" w:space="0" w:color="auto"/>
                <w:left w:val="none" w:sz="0" w:space="0" w:color="auto"/>
                <w:bottom w:val="none" w:sz="0" w:space="0" w:color="auto"/>
                <w:right w:val="none" w:sz="0" w:space="0" w:color="auto"/>
              </w:divBdr>
            </w:div>
          </w:divsChild>
        </w:div>
        <w:div w:id="1801141987">
          <w:marLeft w:val="0"/>
          <w:marRight w:val="0"/>
          <w:marTop w:val="0"/>
          <w:marBottom w:val="0"/>
          <w:divBdr>
            <w:top w:val="none" w:sz="0" w:space="0" w:color="auto"/>
            <w:left w:val="none" w:sz="0" w:space="0" w:color="auto"/>
            <w:bottom w:val="none" w:sz="0" w:space="0" w:color="auto"/>
            <w:right w:val="none" w:sz="0" w:space="0" w:color="auto"/>
          </w:divBdr>
          <w:divsChild>
            <w:div w:id="339697860">
              <w:marLeft w:val="0"/>
              <w:marRight w:val="0"/>
              <w:marTop w:val="0"/>
              <w:marBottom w:val="0"/>
              <w:divBdr>
                <w:top w:val="none" w:sz="0" w:space="0" w:color="auto"/>
                <w:left w:val="none" w:sz="0" w:space="0" w:color="auto"/>
                <w:bottom w:val="none" w:sz="0" w:space="0" w:color="auto"/>
                <w:right w:val="none" w:sz="0" w:space="0" w:color="auto"/>
              </w:divBdr>
            </w:div>
          </w:divsChild>
        </w:div>
        <w:div w:id="1851408281">
          <w:marLeft w:val="0"/>
          <w:marRight w:val="0"/>
          <w:marTop w:val="0"/>
          <w:marBottom w:val="0"/>
          <w:divBdr>
            <w:top w:val="none" w:sz="0" w:space="0" w:color="auto"/>
            <w:left w:val="none" w:sz="0" w:space="0" w:color="auto"/>
            <w:bottom w:val="none" w:sz="0" w:space="0" w:color="auto"/>
            <w:right w:val="none" w:sz="0" w:space="0" w:color="auto"/>
          </w:divBdr>
          <w:divsChild>
            <w:div w:id="7964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3994">
      <w:bodyDiv w:val="1"/>
      <w:marLeft w:val="0"/>
      <w:marRight w:val="0"/>
      <w:marTop w:val="0"/>
      <w:marBottom w:val="0"/>
      <w:divBdr>
        <w:top w:val="none" w:sz="0" w:space="0" w:color="auto"/>
        <w:left w:val="none" w:sz="0" w:space="0" w:color="auto"/>
        <w:bottom w:val="none" w:sz="0" w:space="0" w:color="auto"/>
        <w:right w:val="none" w:sz="0" w:space="0" w:color="auto"/>
      </w:divBdr>
      <w:divsChild>
        <w:div w:id="464350409">
          <w:marLeft w:val="0"/>
          <w:marRight w:val="0"/>
          <w:marTop w:val="0"/>
          <w:marBottom w:val="0"/>
          <w:divBdr>
            <w:top w:val="none" w:sz="0" w:space="0" w:color="auto"/>
            <w:left w:val="none" w:sz="0" w:space="0" w:color="auto"/>
            <w:bottom w:val="none" w:sz="0" w:space="0" w:color="auto"/>
            <w:right w:val="none" w:sz="0" w:space="0" w:color="auto"/>
          </w:divBdr>
        </w:div>
        <w:div w:id="1622682658">
          <w:marLeft w:val="0"/>
          <w:marRight w:val="0"/>
          <w:marTop w:val="0"/>
          <w:marBottom w:val="0"/>
          <w:divBdr>
            <w:top w:val="none" w:sz="0" w:space="0" w:color="auto"/>
            <w:left w:val="none" w:sz="0" w:space="0" w:color="auto"/>
            <w:bottom w:val="none" w:sz="0" w:space="0" w:color="auto"/>
            <w:right w:val="none" w:sz="0" w:space="0" w:color="auto"/>
          </w:divBdr>
        </w:div>
        <w:div w:id="1754820602">
          <w:marLeft w:val="0"/>
          <w:marRight w:val="0"/>
          <w:marTop w:val="0"/>
          <w:marBottom w:val="0"/>
          <w:divBdr>
            <w:top w:val="none" w:sz="0" w:space="0" w:color="auto"/>
            <w:left w:val="none" w:sz="0" w:space="0" w:color="auto"/>
            <w:bottom w:val="none" w:sz="0" w:space="0" w:color="auto"/>
            <w:right w:val="none" w:sz="0" w:space="0" w:color="auto"/>
          </w:divBdr>
        </w:div>
      </w:divsChild>
    </w:div>
    <w:div w:id="205458004">
      <w:bodyDiv w:val="1"/>
      <w:marLeft w:val="0"/>
      <w:marRight w:val="0"/>
      <w:marTop w:val="0"/>
      <w:marBottom w:val="0"/>
      <w:divBdr>
        <w:top w:val="none" w:sz="0" w:space="0" w:color="auto"/>
        <w:left w:val="none" w:sz="0" w:space="0" w:color="auto"/>
        <w:bottom w:val="none" w:sz="0" w:space="0" w:color="auto"/>
        <w:right w:val="none" w:sz="0" w:space="0" w:color="auto"/>
      </w:divBdr>
      <w:divsChild>
        <w:div w:id="145441977">
          <w:marLeft w:val="0"/>
          <w:marRight w:val="0"/>
          <w:marTop w:val="0"/>
          <w:marBottom w:val="0"/>
          <w:divBdr>
            <w:top w:val="none" w:sz="0" w:space="0" w:color="auto"/>
            <w:left w:val="none" w:sz="0" w:space="0" w:color="auto"/>
            <w:bottom w:val="none" w:sz="0" w:space="0" w:color="auto"/>
            <w:right w:val="none" w:sz="0" w:space="0" w:color="auto"/>
          </w:divBdr>
        </w:div>
        <w:div w:id="949628366">
          <w:marLeft w:val="0"/>
          <w:marRight w:val="0"/>
          <w:marTop w:val="0"/>
          <w:marBottom w:val="0"/>
          <w:divBdr>
            <w:top w:val="none" w:sz="0" w:space="0" w:color="auto"/>
            <w:left w:val="none" w:sz="0" w:space="0" w:color="auto"/>
            <w:bottom w:val="none" w:sz="0" w:space="0" w:color="auto"/>
            <w:right w:val="none" w:sz="0" w:space="0" w:color="auto"/>
          </w:divBdr>
        </w:div>
        <w:div w:id="1084759516">
          <w:marLeft w:val="0"/>
          <w:marRight w:val="0"/>
          <w:marTop w:val="0"/>
          <w:marBottom w:val="0"/>
          <w:divBdr>
            <w:top w:val="none" w:sz="0" w:space="0" w:color="auto"/>
            <w:left w:val="none" w:sz="0" w:space="0" w:color="auto"/>
            <w:bottom w:val="none" w:sz="0" w:space="0" w:color="auto"/>
            <w:right w:val="none" w:sz="0" w:space="0" w:color="auto"/>
          </w:divBdr>
        </w:div>
        <w:div w:id="1169976647">
          <w:marLeft w:val="0"/>
          <w:marRight w:val="0"/>
          <w:marTop w:val="0"/>
          <w:marBottom w:val="0"/>
          <w:divBdr>
            <w:top w:val="none" w:sz="0" w:space="0" w:color="auto"/>
            <w:left w:val="none" w:sz="0" w:space="0" w:color="auto"/>
            <w:bottom w:val="none" w:sz="0" w:space="0" w:color="auto"/>
            <w:right w:val="none" w:sz="0" w:space="0" w:color="auto"/>
          </w:divBdr>
        </w:div>
        <w:div w:id="1497381240">
          <w:marLeft w:val="0"/>
          <w:marRight w:val="0"/>
          <w:marTop w:val="0"/>
          <w:marBottom w:val="0"/>
          <w:divBdr>
            <w:top w:val="none" w:sz="0" w:space="0" w:color="auto"/>
            <w:left w:val="none" w:sz="0" w:space="0" w:color="auto"/>
            <w:bottom w:val="none" w:sz="0" w:space="0" w:color="auto"/>
            <w:right w:val="none" w:sz="0" w:space="0" w:color="auto"/>
          </w:divBdr>
        </w:div>
        <w:div w:id="1686782096">
          <w:marLeft w:val="0"/>
          <w:marRight w:val="0"/>
          <w:marTop w:val="0"/>
          <w:marBottom w:val="0"/>
          <w:divBdr>
            <w:top w:val="none" w:sz="0" w:space="0" w:color="auto"/>
            <w:left w:val="none" w:sz="0" w:space="0" w:color="auto"/>
            <w:bottom w:val="none" w:sz="0" w:space="0" w:color="auto"/>
            <w:right w:val="none" w:sz="0" w:space="0" w:color="auto"/>
          </w:divBdr>
        </w:div>
      </w:divsChild>
    </w:div>
    <w:div w:id="310327247">
      <w:bodyDiv w:val="1"/>
      <w:marLeft w:val="0"/>
      <w:marRight w:val="0"/>
      <w:marTop w:val="0"/>
      <w:marBottom w:val="0"/>
      <w:divBdr>
        <w:top w:val="none" w:sz="0" w:space="0" w:color="auto"/>
        <w:left w:val="none" w:sz="0" w:space="0" w:color="auto"/>
        <w:bottom w:val="none" w:sz="0" w:space="0" w:color="auto"/>
        <w:right w:val="none" w:sz="0" w:space="0" w:color="auto"/>
      </w:divBdr>
      <w:divsChild>
        <w:div w:id="398597296">
          <w:marLeft w:val="0"/>
          <w:marRight w:val="0"/>
          <w:marTop w:val="0"/>
          <w:marBottom w:val="0"/>
          <w:divBdr>
            <w:top w:val="none" w:sz="0" w:space="0" w:color="auto"/>
            <w:left w:val="none" w:sz="0" w:space="0" w:color="auto"/>
            <w:bottom w:val="none" w:sz="0" w:space="0" w:color="auto"/>
            <w:right w:val="none" w:sz="0" w:space="0" w:color="auto"/>
          </w:divBdr>
          <w:divsChild>
            <w:div w:id="649795348">
              <w:marLeft w:val="0"/>
              <w:marRight w:val="0"/>
              <w:marTop w:val="0"/>
              <w:marBottom w:val="0"/>
              <w:divBdr>
                <w:top w:val="none" w:sz="0" w:space="0" w:color="auto"/>
                <w:left w:val="none" w:sz="0" w:space="0" w:color="auto"/>
                <w:bottom w:val="none" w:sz="0" w:space="0" w:color="auto"/>
                <w:right w:val="none" w:sz="0" w:space="0" w:color="auto"/>
              </w:divBdr>
            </w:div>
            <w:div w:id="794787569">
              <w:marLeft w:val="0"/>
              <w:marRight w:val="0"/>
              <w:marTop w:val="0"/>
              <w:marBottom w:val="0"/>
              <w:divBdr>
                <w:top w:val="none" w:sz="0" w:space="0" w:color="auto"/>
                <w:left w:val="none" w:sz="0" w:space="0" w:color="auto"/>
                <w:bottom w:val="none" w:sz="0" w:space="0" w:color="auto"/>
                <w:right w:val="none" w:sz="0" w:space="0" w:color="auto"/>
              </w:divBdr>
            </w:div>
            <w:div w:id="1114709892">
              <w:marLeft w:val="0"/>
              <w:marRight w:val="0"/>
              <w:marTop w:val="0"/>
              <w:marBottom w:val="0"/>
              <w:divBdr>
                <w:top w:val="none" w:sz="0" w:space="0" w:color="auto"/>
                <w:left w:val="none" w:sz="0" w:space="0" w:color="auto"/>
                <w:bottom w:val="none" w:sz="0" w:space="0" w:color="auto"/>
                <w:right w:val="none" w:sz="0" w:space="0" w:color="auto"/>
              </w:divBdr>
            </w:div>
            <w:div w:id="1350791520">
              <w:marLeft w:val="0"/>
              <w:marRight w:val="0"/>
              <w:marTop w:val="0"/>
              <w:marBottom w:val="0"/>
              <w:divBdr>
                <w:top w:val="none" w:sz="0" w:space="0" w:color="auto"/>
                <w:left w:val="none" w:sz="0" w:space="0" w:color="auto"/>
                <w:bottom w:val="none" w:sz="0" w:space="0" w:color="auto"/>
                <w:right w:val="none" w:sz="0" w:space="0" w:color="auto"/>
              </w:divBdr>
            </w:div>
            <w:div w:id="1369334988">
              <w:marLeft w:val="0"/>
              <w:marRight w:val="0"/>
              <w:marTop w:val="0"/>
              <w:marBottom w:val="0"/>
              <w:divBdr>
                <w:top w:val="none" w:sz="0" w:space="0" w:color="auto"/>
                <w:left w:val="none" w:sz="0" w:space="0" w:color="auto"/>
                <w:bottom w:val="none" w:sz="0" w:space="0" w:color="auto"/>
                <w:right w:val="none" w:sz="0" w:space="0" w:color="auto"/>
              </w:divBdr>
            </w:div>
            <w:div w:id="1734305200">
              <w:marLeft w:val="0"/>
              <w:marRight w:val="0"/>
              <w:marTop w:val="0"/>
              <w:marBottom w:val="0"/>
              <w:divBdr>
                <w:top w:val="none" w:sz="0" w:space="0" w:color="auto"/>
                <w:left w:val="none" w:sz="0" w:space="0" w:color="auto"/>
                <w:bottom w:val="none" w:sz="0" w:space="0" w:color="auto"/>
                <w:right w:val="none" w:sz="0" w:space="0" w:color="auto"/>
              </w:divBdr>
            </w:div>
          </w:divsChild>
        </w:div>
        <w:div w:id="586766529">
          <w:marLeft w:val="0"/>
          <w:marRight w:val="0"/>
          <w:marTop w:val="0"/>
          <w:marBottom w:val="0"/>
          <w:divBdr>
            <w:top w:val="none" w:sz="0" w:space="0" w:color="auto"/>
            <w:left w:val="none" w:sz="0" w:space="0" w:color="auto"/>
            <w:bottom w:val="none" w:sz="0" w:space="0" w:color="auto"/>
            <w:right w:val="none" w:sz="0" w:space="0" w:color="auto"/>
          </w:divBdr>
          <w:divsChild>
            <w:div w:id="77394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249710">
      <w:bodyDiv w:val="1"/>
      <w:marLeft w:val="0"/>
      <w:marRight w:val="0"/>
      <w:marTop w:val="0"/>
      <w:marBottom w:val="0"/>
      <w:divBdr>
        <w:top w:val="none" w:sz="0" w:space="0" w:color="auto"/>
        <w:left w:val="none" w:sz="0" w:space="0" w:color="auto"/>
        <w:bottom w:val="none" w:sz="0" w:space="0" w:color="auto"/>
        <w:right w:val="none" w:sz="0" w:space="0" w:color="auto"/>
      </w:divBdr>
      <w:divsChild>
        <w:div w:id="176892306">
          <w:marLeft w:val="0"/>
          <w:marRight w:val="0"/>
          <w:marTop w:val="0"/>
          <w:marBottom w:val="0"/>
          <w:divBdr>
            <w:top w:val="none" w:sz="0" w:space="0" w:color="auto"/>
            <w:left w:val="none" w:sz="0" w:space="0" w:color="auto"/>
            <w:bottom w:val="none" w:sz="0" w:space="0" w:color="auto"/>
            <w:right w:val="none" w:sz="0" w:space="0" w:color="auto"/>
          </w:divBdr>
        </w:div>
        <w:div w:id="247857233">
          <w:marLeft w:val="0"/>
          <w:marRight w:val="0"/>
          <w:marTop w:val="0"/>
          <w:marBottom w:val="0"/>
          <w:divBdr>
            <w:top w:val="none" w:sz="0" w:space="0" w:color="auto"/>
            <w:left w:val="none" w:sz="0" w:space="0" w:color="auto"/>
            <w:bottom w:val="none" w:sz="0" w:space="0" w:color="auto"/>
            <w:right w:val="none" w:sz="0" w:space="0" w:color="auto"/>
          </w:divBdr>
        </w:div>
        <w:div w:id="379667423">
          <w:marLeft w:val="0"/>
          <w:marRight w:val="0"/>
          <w:marTop w:val="0"/>
          <w:marBottom w:val="0"/>
          <w:divBdr>
            <w:top w:val="none" w:sz="0" w:space="0" w:color="auto"/>
            <w:left w:val="none" w:sz="0" w:space="0" w:color="auto"/>
            <w:bottom w:val="none" w:sz="0" w:space="0" w:color="auto"/>
            <w:right w:val="none" w:sz="0" w:space="0" w:color="auto"/>
          </w:divBdr>
        </w:div>
        <w:div w:id="382752211">
          <w:marLeft w:val="0"/>
          <w:marRight w:val="0"/>
          <w:marTop w:val="0"/>
          <w:marBottom w:val="0"/>
          <w:divBdr>
            <w:top w:val="none" w:sz="0" w:space="0" w:color="auto"/>
            <w:left w:val="none" w:sz="0" w:space="0" w:color="auto"/>
            <w:bottom w:val="none" w:sz="0" w:space="0" w:color="auto"/>
            <w:right w:val="none" w:sz="0" w:space="0" w:color="auto"/>
          </w:divBdr>
        </w:div>
        <w:div w:id="643631002">
          <w:marLeft w:val="0"/>
          <w:marRight w:val="0"/>
          <w:marTop w:val="0"/>
          <w:marBottom w:val="0"/>
          <w:divBdr>
            <w:top w:val="none" w:sz="0" w:space="0" w:color="auto"/>
            <w:left w:val="none" w:sz="0" w:space="0" w:color="auto"/>
            <w:bottom w:val="none" w:sz="0" w:space="0" w:color="auto"/>
            <w:right w:val="none" w:sz="0" w:space="0" w:color="auto"/>
          </w:divBdr>
        </w:div>
        <w:div w:id="817302318">
          <w:marLeft w:val="0"/>
          <w:marRight w:val="0"/>
          <w:marTop w:val="0"/>
          <w:marBottom w:val="0"/>
          <w:divBdr>
            <w:top w:val="none" w:sz="0" w:space="0" w:color="auto"/>
            <w:left w:val="none" w:sz="0" w:space="0" w:color="auto"/>
            <w:bottom w:val="none" w:sz="0" w:space="0" w:color="auto"/>
            <w:right w:val="none" w:sz="0" w:space="0" w:color="auto"/>
          </w:divBdr>
        </w:div>
        <w:div w:id="918365128">
          <w:marLeft w:val="0"/>
          <w:marRight w:val="0"/>
          <w:marTop w:val="0"/>
          <w:marBottom w:val="0"/>
          <w:divBdr>
            <w:top w:val="none" w:sz="0" w:space="0" w:color="auto"/>
            <w:left w:val="none" w:sz="0" w:space="0" w:color="auto"/>
            <w:bottom w:val="none" w:sz="0" w:space="0" w:color="auto"/>
            <w:right w:val="none" w:sz="0" w:space="0" w:color="auto"/>
          </w:divBdr>
        </w:div>
        <w:div w:id="1060446741">
          <w:marLeft w:val="0"/>
          <w:marRight w:val="0"/>
          <w:marTop w:val="0"/>
          <w:marBottom w:val="0"/>
          <w:divBdr>
            <w:top w:val="none" w:sz="0" w:space="0" w:color="auto"/>
            <w:left w:val="none" w:sz="0" w:space="0" w:color="auto"/>
            <w:bottom w:val="none" w:sz="0" w:space="0" w:color="auto"/>
            <w:right w:val="none" w:sz="0" w:space="0" w:color="auto"/>
          </w:divBdr>
        </w:div>
        <w:div w:id="1432243319">
          <w:marLeft w:val="0"/>
          <w:marRight w:val="0"/>
          <w:marTop w:val="0"/>
          <w:marBottom w:val="0"/>
          <w:divBdr>
            <w:top w:val="none" w:sz="0" w:space="0" w:color="auto"/>
            <w:left w:val="none" w:sz="0" w:space="0" w:color="auto"/>
            <w:bottom w:val="none" w:sz="0" w:space="0" w:color="auto"/>
            <w:right w:val="none" w:sz="0" w:space="0" w:color="auto"/>
          </w:divBdr>
        </w:div>
        <w:div w:id="1599605876">
          <w:marLeft w:val="0"/>
          <w:marRight w:val="0"/>
          <w:marTop w:val="0"/>
          <w:marBottom w:val="0"/>
          <w:divBdr>
            <w:top w:val="none" w:sz="0" w:space="0" w:color="auto"/>
            <w:left w:val="none" w:sz="0" w:space="0" w:color="auto"/>
            <w:bottom w:val="none" w:sz="0" w:space="0" w:color="auto"/>
            <w:right w:val="none" w:sz="0" w:space="0" w:color="auto"/>
          </w:divBdr>
        </w:div>
      </w:divsChild>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641155645">
      <w:bodyDiv w:val="1"/>
      <w:marLeft w:val="0"/>
      <w:marRight w:val="0"/>
      <w:marTop w:val="0"/>
      <w:marBottom w:val="0"/>
      <w:divBdr>
        <w:top w:val="none" w:sz="0" w:space="0" w:color="auto"/>
        <w:left w:val="none" w:sz="0" w:space="0" w:color="auto"/>
        <w:bottom w:val="none" w:sz="0" w:space="0" w:color="auto"/>
        <w:right w:val="none" w:sz="0" w:space="0" w:color="auto"/>
      </w:divBdr>
    </w:div>
    <w:div w:id="722099079">
      <w:bodyDiv w:val="1"/>
      <w:marLeft w:val="0"/>
      <w:marRight w:val="0"/>
      <w:marTop w:val="0"/>
      <w:marBottom w:val="0"/>
      <w:divBdr>
        <w:top w:val="none" w:sz="0" w:space="0" w:color="auto"/>
        <w:left w:val="none" w:sz="0" w:space="0" w:color="auto"/>
        <w:bottom w:val="none" w:sz="0" w:space="0" w:color="auto"/>
        <w:right w:val="none" w:sz="0" w:space="0" w:color="auto"/>
      </w:divBdr>
      <w:divsChild>
        <w:div w:id="135805630">
          <w:marLeft w:val="0"/>
          <w:marRight w:val="0"/>
          <w:marTop w:val="0"/>
          <w:marBottom w:val="0"/>
          <w:divBdr>
            <w:top w:val="none" w:sz="0" w:space="0" w:color="auto"/>
            <w:left w:val="none" w:sz="0" w:space="0" w:color="auto"/>
            <w:bottom w:val="none" w:sz="0" w:space="0" w:color="auto"/>
            <w:right w:val="none" w:sz="0" w:space="0" w:color="auto"/>
          </w:divBdr>
          <w:divsChild>
            <w:div w:id="1554846525">
              <w:marLeft w:val="0"/>
              <w:marRight w:val="0"/>
              <w:marTop w:val="0"/>
              <w:marBottom w:val="0"/>
              <w:divBdr>
                <w:top w:val="none" w:sz="0" w:space="0" w:color="auto"/>
                <w:left w:val="none" w:sz="0" w:space="0" w:color="auto"/>
                <w:bottom w:val="none" w:sz="0" w:space="0" w:color="auto"/>
                <w:right w:val="none" w:sz="0" w:space="0" w:color="auto"/>
              </w:divBdr>
            </w:div>
          </w:divsChild>
        </w:div>
        <w:div w:id="443888389">
          <w:marLeft w:val="0"/>
          <w:marRight w:val="0"/>
          <w:marTop w:val="0"/>
          <w:marBottom w:val="0"/>
          <w:divBdr>
            <w:top w:val="none" w:sz="0" w:space="0" w:color="auto"/>
            <w:left w:val="none" w:sz="0" w:space="0" w:color="auto"/>
            <w:bottom w:val="none" w:sz="0" w:space="0" w:color="auto"/>
            <w:right w:val="none" w:sz="0" w:space="0" w:color="auto"/>
          </w:divBdr>
          <w:divsChild>
            <w:div w:id="673919577">
              <w:marLeft w:val="0"/>
              <w:marRight w:val="0"/>
              <w:marTop w:val="0"/>
              <w:marBottom w:val="0"/>
              <w:divBdr>
                <w:top w:val="none" w:sz="0" w:space="0" w:color="auto"/>
                <w:left w:val="none" w:sz="0" w:space="0" w:color="auto"/>
                <w:bottom w:val="none" w:sz="0" w:space="0" w:color="auto"/>
                <w:right w:val="none" w:sz="0" w:space="0" w:color="auto"/>
              </w:divBdr>
            </w:div>
            <w:div w:id="1503006068">
              <w:marLeft w:val="0"/>
              <w:marRight w:val="0"/>
              <w:marTop w:val="0"/>
              <w:marBottom w:val="0"/>
              <w:divBdr>
                <w:top w:val="none" w:sz="0" w:space="0" w:color="auto"/>
                <w:left w:val="none" w:sz="0" w:space="0" w:color="auto"/>
                <w:bottom w:val="none" w:sz="0" w:space="0" w:color="auto"/>
                <w:right w:val="none" w:sz="0" w:space="0" w:color="auto"/>
              </w:divBdr>
            </w:div>
          </w:divsChild>
        </w:div>
        <w:div w:id="528642373">
          <w:marLeft w:val="0"/>
          <w:marRight w:val="0"/>
          <w:marTop w:val="0"/>
          <w:marBottom w:val="0"/>
          <w:divBdr>
            <w:top w:val="none" w:sz="0" w:space="0" w:color="auto"/>
            <w:left w:val="none" w:sz="0" w:space="0" w:color="auto"/>
            <w:bottom w:val="none" w:sz="0" w:space="0" w:color="auto"/>
            <w:right w:val="none" w:sz="0" w:space="0" w:color="auto"/>
          </w:divBdr>
          <w:divsChild>
            <w:div w:id="580987624">
              <w:marLeft w:val="0"/>
              <w:marRight w:val="0"/>
              <w:marTop w:val="0"/>
              <w:marBottom w:val="0"/>
              <w:divBdr>
                <w:top w:val="none" w:sz="0" w:space="0" w:color="auto"/>
                <w:left w:val="none" w:sz="0" w:space="0" w:color="auto"/>
                <w:bottom w:val="none" w:sz="0" w:space="0" w:color="auto"/>
                <w:right w:val="none" w:sz="0" w:space="0" w:color="auto"/>
              </w:divBdr>
            </w:div>
          </w:divsChild>
        </w:div>
        <w:div w:id="542181960">
          <w:marLeft w:val="0"/>
          <w:marRight w:val="0"/>
          <w:marTop w:val="0"/>
          <w:marBottom w:val="0"/>
          <w:divBdr>
            <w:top w:val="none" w:sz="0" w:space="0" w:color="auto"/>
            <w:left w:val="none" w:sz="0" w:space="0" w:color="auto"/>
            <w:bottom w:val="none" w:sz="0" w:space="0" w:color="auto"/>
            <w:right w:val="none" w:sz="0" w:space="0" w:color="auto"/>
          </w:divBdr>
          <w:divsChild>
            <w:div w:id="350688141">
              <w:marLeft w:val="0"/>
              <w:marRight w:val="0"/>
              <w:marTop w:val="0"/>
              <w:marBottom w:val="0"/>
              <w:divBdr>
                <w:top w:val="none" w:sz="0" w:space="0" w:color="auto"/>
                <w:left w:val="none" w:sz="0" w:space="0" w:color="auto"/>
                <w:bottom w:val="none" w:sz="0" w:space="0" w:color="auto"/>
                <w:right w:val="none" w:sz="0" w:space="0" w:color="auto"/>
              </w:divBdr>
            </w:div>
          </w:divsChild>
        </w:div>
        <w:div w:id="597642781">
          <w:marLeft w:val="0"/>
          <w:marRight w:val="0"/>
          <w:marTop w:val="0"/>
          <w:marBottom w:val="0"/>
          <w:divBdr>
            <w:top w:val="none" w:sz="0" w:space="0" w:color="auto"/>
            <w:left w:val="none" w:sz="0" w:space="0" w:color="auto"/>
            <w:bottom w:val="none" w:sz="0" w:space="0" w:color="auto"/>
            <w:right w:val="none" w:sz="0" w:space="0" w:color="auto"/>
          </w:divBdr>
          <w:divsChild>
            <w:div w:id="1388339324">
              <w:marLeft w:val="0"/>
              <w:marRight w:val="0"/>
              <w:marTop w:val="0"/>
              <w:marBottom w:val="0"/>
              <w:divBdr>
                <w:top w:val="none" w:sz="0" w:space="0" w:color="auto"/>
                <w:left w:val="none" w:sz="0" w:space="0" w:color="auto"/>
                <w:bottom w:val="none" w:sz="0" w:space="0" w:color="auto"/>
                <w:right w:val="none" w:sz="0" w:space="0" w:color="auto"/>
              </w:divBdr>
            </w:div>
          </w:divsChild>
        </w:div>
        <w:div w:id="732578457">
          <w:marLeft w:val="0"/>
          <w:marRight w:val="0"/>
          <w:marTop w:val="0"/>
          <w:marBottom w:val="0"/>
          <w:divBdr>
            <w:top w:val="none" w:sz="0" w:space="0" w:color="auto"/>
            <w:left w:val="none" w:sz="0" w:space="0" w:color="auto"/>
            <w:bottom w:val="none" w:sz="0" w:space="0" w:color="auto"/>
            <w:right w:val="none" w:sz="0" w:space="0" w:color="auto"/>
          </w:divBdr>
          <w:divsChild>
            <w:div w:id="514928094">
              <w:marLeft w:val="0"/>
              <w:marRight w:val="0"/>
              <w:marTop w:val="0"/>
              <w:marBottom w:val="0"/>
              <w:divBdr>
                <w:top w:val="none" w:sz="0" w:space="0" w:color="auto"/>
                <w:left w:val="none" w:sz="0" w:space="0" w:color="auto"/>
                <w:bottom w:val="none" w:sz="0" w:space="0" w:color="auto"/>
                <w:right w:val="none" w:sz="0" w:space="0" w:color="auto"/>
              </w:divBdr>
            </w:div>
          </w:divsChild>
        </w:div>
        <w:div w:id="1072966571">
          <w:marLeft w:val="0"/>
          <w:marRight w:val="0"/>
          <w:marTop w:val="0"/>
          <w:marBottom w:val="0"/>
          <w:divBdr>
            <w:top w:val="none" w:sz="0" w:space="0" w:color="auto"/>
            <w:left w:val="none" w:sz="0" w:space="0" w:color="auto"/>
            <w:bottom w:val="none" w:sz="0" w:space="0" w:color="auto"/>
            <w:right w:val="none" w:sz="0" w:space="0" w:color="auto"/>
          </w:divBdr>
          <w:divsChild>
            <w:div w:id="52166858">
              <w:marLeft w:val="0"/>
              <w:marRight w:val="0"/>
              <w:marTop w:val="0"/>
              <w:marBottom w:val="0"/>
              <w:divBdr>
                <w:top w:val="none" w:sz="0" w:space="0" w:color="auto"/>
                <w:left w:val="none" w:sz="0" w:space="0" w:color="auto"/>
                <w:bottom w:val="none" w:sz="0" w:space="0" w:color="auto"/>
                <w:right w:val="none" w:sz="0" w:space="0" w:color="auto"/>
              </w:divBdr>
            </w:div>
            <w:div w:id="626355258">
              <w:marLeft w:val="0"/>
              <w:marRight w:val="0"/>
              <w:marTop w:val="0"/>
              <w:marBottom w:val="0"/>
              <w:divBdr>
                <w:top w:val="none" w:sz="0" w:space="0" w:color="auto"/>
                <w:left w:val="none" w:sz="0" w:space="0" w:color="auto"/>
                <w:bottom w:val="none" w:sz="0" w:space="0" w:color="auto"/>
                <w:right w:val="none" w:sz="0" w:space="0" w:color="auto"/>
              </w:divBdr>
            </w:div>
            <w:div w:id="673193604">
              <w:marLeft w:val="0"/>
              <w:marRight w:val="0"/>
              <w:marTop w:val="0"/>
              <w:marBottom w:val="0"/>
              <w:divBdr>
                <w:top w:val="none" w:sz="0" w:space="0" w:color="auto"/>
                <w:left w:val="none" w:sz="0" w:space="0" w:color="auto"/>
                <w:bottom w:val="none" w:sz="0" w:space="0" w:color="auto"/>
                <w:right w:val="none" w:sz="0" w:space="0" w:color="auto"/>
              </w:divBdr>
            </w:div>
            <w:div w:id="1235120470">
              <w:marLeft w:val="0"/>
              <w:marRight w:val="0"/>
              <w:marTop w:val="0"/>
              <w:marBottom w:val="0"/>
              <w:divBdr>
                <w:top w:val="none" w:sz="0" w:space="0" w:color="auto"/>
                <w:left w:val="none" w:sz="0" w:space="0" w:color="auto"/>
                <w:bottom w:val="none" w:sz="0" w:space="0" w:color="auto"/>
                <w:right w:val="none" w:sz="0" w:space="0" w:color="auto"/>
              </w:divBdr>
            </w:div>
            <w:div w:id="2010674912">
              <w:marLeft w:val="0"/>
              <w:marRight w:val="0"/>
              <w:marTop w:val="0"/>
              <w:marBottom w:val="0"/>
              <w:divBdr>
                <w:top w:val="none" w:sz="0" w:space="0" w:color="auto"/>
                <w:left w:val="none" w:sz="0" w:space="0" w:color="auto"/>
                <w:bottom w:val="none" w:sz="0" w:space="0" w:color="auto"/>
                <w:right w:val="none" w:sz="0" w:space="0" w:color="auto"/>
              </w:divBdr>
            </w:div>
          </w:divsChild>
        </w:div>
        <w:div w:id="1318999267">
          <w:marLeft w:val="0"/>
          <w:marRight w:val="0"/>
          <w:marTop w:val="0"/>
          <w:marBottom w:val="0"/>
          <w:divBdr>
            <w:top w:val="none" w:sz="0" w:space="0" w:color="auto"/>
            <w:left w:val="none" w:sz="0" w:space="0" w:color="auto"/>
            <w:bottom w:val="none" w:sz="0" w:space="0" w:color="auto"/>
            <w:right w:val="none" w:sz="0" w:space="0" w:color="auto"/>
          </w:divBdr>
          <w:divsChild>
            <w:div w:id="31732578">
              <w:marLeft w:val="0"/>
              <w:marRight w:val="0"/>
              <w:marTop w:val="0"/>
              <w:marBottom w:val="0"/>
              <w:divBdr>
                <w:top w:val="none" w:sz="0" w:space="0" w:color="auto"/>
                <w:left w:val="none" w:sz="0" w:space="0" w:color="auto"/>
                <w:bottom w:val="none" w:sz="0" w:space="0" w:color="auto"/>
                <w:right w:val="none" w:sz="0" w:space="0" w:color="auto"/>
              </w:divBdr>
            </w:div>
            <w:div w:id="947388695">
              <w:marLeft w:val="0"/>
              <w:marRight w:val="0"/>
              <w:marTop w:val="0"/>
              <w:marBottom w:val="0"/>
              <w:divBdr>
                <w:top w:val="none" w:sz="0" w:space="0" w:color="auto"/>
                <w:left w:val="none" w:sz="0" w:space="0" w:color="auto"/>
                <w:bottom w:val="none" w:sz="0" w:space="0" w:color="auto"/>
                <w:right w:val="none" w:sz="0" w:space="0" w:color="auto"/>
              </w:divBdr>
            </w:div>
            <w:div w:id="1184435494">
              <w:marLeft w:val="0"/>
              <w:marRight w:val="0"/>
              <w:marTop w:val="0"/>
              <w:marBottom w:val="0"/>
              <w:divBdr>
                <w:top w:val="none" w:sz="0" w:space="0" w:color="auto"/>
                <w:left w:val="none" w:sz="0" w:space="0" w:color="auto"/>
                <w:bottom w:val="none" w:sz="0" w:space="0" w:color="auto"/>
                <w:right w:val="none" w:sz="0" w:space="0" w:color="auto"/>
              </w:divBdr>
            </w:div>
            <w:div w:id="1207335077">
              <w:marLeft w:val="0"/>
              <w:marRight w:val="0"/>
              <w:marTop w:val="0"/>
              <w:marBottom w:val="0"/>
              <w:divBdr>
                <w:top w:val="none" w:sz="0" w:space="0" w:color="auto"/>
                <w:left w:val="none" w:sz="0" w:space="0" w:color="auto"/>
                <w:bottom w:val="none" w:sz="0" w:space="0" w:color="auto"/>
                <w:right w:val="none" w:sz="0" w:space="0" w:color="auto"/>
              </w:divBdr>
            </w:div>
            <w:div w:id="1579485012">
              <w:marLeft w:val="0"/>
              <w:marRight w:val="0"/>
              <w:marTop w:val="0"/>
              <w:marBottom w:val="0"/>
              <w:divBdr>
                <w:top w:val="none" w:sz="0" w:space="0" w:color="auto"/>
                <w:left w:val="none" w:sz="0" w:space="0" w:color="auto"/>
                <w:bottom w:val="none" w:sz="0" w:space="0" w:color="auto"/>
                <w:right w:val="none" w:sz="0" w:space="0" w:color="auto"/>
              </w:divBdr>
            </w:div>
            <w:div w:id="1650480286">
              <w:marLeft w:val="0"/>
              <w:marRight w:val="0"/>
              <w:marTop w:val="0"/>
              <w:marBottom w:val="0"/>
              <w:divBdr>
                <w:top w:val="none" w:sz="0" w:space="0" w:color="auto"/>
                <w:left w:val="none" w:sz="0" w:space="0" w:color="auto"/>
                <w:bottom w:val="none" w:sz="0" w:space="0" w:color="auto"/>
                <w:right w:val="none" w:sz="0" w:space="0" w:color="auto"/>
              </w:divBdr>
            </w:div>
            <w:div w:id="1773240222">
              <w:marLeft w:val="0"/>
              <w:marRight w:val="0"/>
              <w:marTop w:val="0"/>
              <w:marBottom w:val="0"/>
              <w:divBdr>
                <w:top w:val="none" w:sz="0" w:space="0" w:color="auto"/>
                <w:left w:val="none" w:sz="0" w:space="0" w:color="auto"/>
                <w:bottom w:val="none" w:sz="0" w:space="0" w:color="auto"/>
                <w:right w:val="none" w:sz="0" w:space="0" w:color="auto"/>
              </w:divBdr>
            </w:div>
            <w:div w:id="2019893279">
              <w:marLeft w:val="0"/>
              <w:marRight w:val="0"/>
              <w:marTop w:val="0"/>
              <w:marBottom w:val="0"/>
              <w:divBdr>
                <w:top w:val="none" w:sz="0" w:space="0" w:color="auto"/>
                <w:left w:val="none" w:sz="0" w:space="0" w:color="auto"/>
                <w:bottom w:val="none" w:sz="0" w:space="0" w:color="auto"/>
                <w:right w:val="none" w:sz="0" w:space="0" w:color="auto"/>
              </w:divBdr>
            </w:div>
          </w:divsChild>
        </w:div>
        <w:div w:id="1508251265">
          <w:marLeft w:val="0"/>
          <w:marRight w:val="0"/>
          <w:marTop w:val="0"/>
          <w:marBottom w:val="0"/>
          <w:divBdr>
            <w:top w:val="none" w:sz="0" w:space="0" w:color="auto"/>
            <w:left w:val="none" w:sz="0" w:space="0" w:color="auto"/>
            <w:bottom w:val="none" w:sz="0" w:space="0" w:color="auto"/>
            <w:right w:val="none" w:sz="0" w:space="0" w:color="auto"/>
          </w:divBdr>
          <w:divsChild>
            <w:div w:id="1302812594">
              <w:marLeft w:val="0"/>
              <w:marRight w:val="0"/>
              <w:marTop w:val="0"/>
              <w:marBottom w:val="0"/>
              <w:divBdr>
                <w:top w:val="none" w:sz="0" w:space="0" w:color="auto"/>
                <w:left w:val="none" w:sz="0" w:space="0" w:color="auto"/>
                <w:bottom w:val="none" w:sz="0" w:space="0" w:color="auto"/>
                <w:right w:val="none" w:sz="0" w:space="0" w:color="auto"/>
              </w:divBdr>
            </w:div>
          </w:divsChild>
        </w:div>
        <w:div w:id="1686708398">
          <w:marLeft w:val="0"/>
          <w:marRight w:val="0"/>
          <w:marTop w:val="0"/>
          <w:marBottom w:val="0"/>
          <w:divBdr>
            <w:top w:val="none" w:sz="0" w:space="0" w:color="auto"/>
            <w:left w:val="none" w:sz="0" w:space="0" w:color="auto"/>
            <w:bottom w:val="none" w:sz="0" w:space="0" w:color="auto"/>
            <w:right w:val="none" w:sz="0" w:space="0" w:color="auto"/>
          </w:divBdr>
          <w:divsChild>
            <w:div w:id="489639827">
              <w:marLeft w:val="0"/>
              <w:marRight w:val="0"/>
              <w:marTop w:val="0"/>
              <w:marBottom w:val="0"/>
              <w:divBdr>
                <w:top w:val="none" w:sz="0" w:space="0" w:color="auto"/>
                <w:left w:val="none" w:sz="0" w:space="0" w:color="auto"/>
                <w:bottom w:val="none" w:sz="0" w:space="0" w:color="auto"/>
                <w:right w:val="none" w:sz="0" w:space="0" w:color="auto"/>
              </w:divBdr>
            </w:div>
          </w:divsChild>
        </w:div>
        <w:div w:id="1964310834">
          <w:marLeft w:val="0"/>
          <w:marRight w:val="0"/>
          <w:marTop w:val="0"/>
          <w:marBottom w:val="0"/>
          <w:divBdr>
            <w:top w:val="none" w:sz="0" w:space="0" w:color="auto"/>
            <w:left w:val="none" w:sz="0" w:space="0" w:color="auto"/>
            <w:bottom w:val="none" w:sz="0" w:space="0" w:color="auto"/>
            <w:right w:val="none" w:sz="0" w:space="0" w:color="auto"/>
          </w:divBdr>
          <w:divsChild>
            <w:div w:id="768085440">
              <w:marLeft w:val="0"/>
              <w:marRight w:val="0"/>
              <w:marTop w:val="0"/>
              <w:marBottom w:val="0"/>
              <w:divBdr>
                <w:top w:val="none" w:sz="0" w:space="0" w:color="auto"/>
                <w:left w:val="none" w:sz="0" w:space="0" w:color="auto"/>
                <w:bottom w:val="none" w:sz="0" w:space="0" w:color="auto"/>
                <w:right w:val="none" w:sz="0" w:space="0" w:color="auto"/>
              </w:divBdr>
            </w:div>
            <w:div w:id="853957727">
              <w:marLeft w:val="0"/>
              <w:marRight w:val="0"/>
              <w:marTop w:val="0"/>
              <w:marBottom w:val="0"/>
              <w:divBdr>
                <w:top w:val="none" w:sz="0" w:space="0" w:color="auto"/>
                <w:left w:val="none" w:sz="0" w:space="0" w:color="auto"/>
                <w:bottom w:val="none" w:sz="0" w:space="0" w:color="auto"/>
                <w:right w:val="none" w:sz="0" w:space="0" w:color="auto"/>
              </w:divBdr>
            </w:div>
            <w:div w:id="1233811062">
              <w:marLeft w:val="0"/>
              <w:marRight w:val="0"/>
              <w:marTop w:val="0"/>
              <w:marBottom w:val="0"/>
              <w:divBdr>
                <w:top w:val="none" w:sz="0" w:space="0" w:color="auto"/>
                <w:left w:val="none" w:sz="0" w:space="0" w:color="auto"/>
                <w:bottom w:val="none" w:sz="0" w:space="0" w:color="auto"/>
                <w:right w:val="none" w:sz="0" w:space="0" w:color="auto"/>
              </w:divBdr>
            </w:div>
            <w:div w:id="2118406483">
              <w:marLeft w:val="0"/>
              <w:marRight w:val="0"/>
              <w:marTop w:val="0"/>
              <w:marBottom w:val="0"/>
              <w:divBdr>
                <w:top w:val="none" w:sz="0" w:space="0" w:color="auto"/>
                <w:left w:val="none" w:sz="0" w:space="0" w:color="auto"/>
                <w:bottom w:val="none" w:sz="0" w:space="0" w:color="auto"/>
                <w:right w:val="none" w:sz="0" w:space="0" w:color="auto"/>
              </w:divBdr>
            </w:div>
          </w:divsChild>
        </w:div>
        <w:div w:id="1977682892">
          <w:marLeft w:val="0"/>
          <w:marRight w:val="0"/>
          <w:marTop w:val="0"/>
          <w:marBottom w:val="0"/>
          <w:divBdr>
            <w:top w:val="none" w:sz="0" w:space="0" w:color="auto"/>
            <w:left w:val="none" w:sz="0" w:space="0" w:color="auto"/>
            <w:bottom w:val="none" w:sz="0" w:space="0" w:color="auto"/>
            <w:right w:val="none" w:sz="0" w:space="0" w:color="auto"/>
          </w:divBdr>
          <w:divsChild>
            <w:div w:id="1170221339">
              <w:marLeft w:val="0"/>
              <w:marRight w:val="0"/>
              <w:marTop w:val="0"/>
              <w:marBottom w:val="0"/>
              <w:divBdr>
                <w:top w:val="none" w:sz="0" w:space="0" w:color="auto"/>
                <w:left w:val="none" w:sz="0" w:space="0" w:color="auto"/>
                <w:bottom w:val="none" w:sz="0" w:space="0" w:color="auto"/>
                <w:right w:val="none" w:sz="0" w:space="0" w:color="auto"/>
              </w:divBdr>
            </w:div>
          </w:divsChild>
        </w:div>
        <w:div w:id="2111701016">
          <w:marLeft w:val="0"/>
          <w:marRight w:val="0"/>
          <w:marTop w:val="0"/>
          <w:marBottom w:val="0"/>
          <w:divBdr>
            <w:top w:val="none" w:sz="0" w:space="0" w:color="auto"/>
            <w:left w:val="none" w:sz="0" w:space="0" w:color="auto"/>
            <w:bottom w:val="none" w:sz="0" w:space="0" w:color="auto"/>
            <w:right w:val="none" w:sz="0" w:space="0" w:color="auto"/>
          </w:divBdr>
          <w:divsChild>
            <w:div w:id="208846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768742459">
      <w:bodyDiv w:val="1"/>
      <w:marLeft w:val="0"/>
      <w:marRight w:val="0"/>
      <w:marTop w:val="0"/>
      <w:marBottom w:val="0"/>
      <w:divBdr>
        <w:top w:val="none" w:sz="0" w:space="0" w:color="auto"/>
        <w:left w:val="none" w:sz="0" w:space="0" w:color="auto"/>
        <w:bottom w:val="none" w:sz="0" w:space="0" w:color="auto"/>
        <w:right w:val="none" w:sz="0" w:space="0" w:color="auto"/>
      </w:divBdr>
      <w:divsChild>
        <w:div w:id="619844293">
          <w:marLeft w:val="0"/>
          <w:marRight w:val="0"/>
          <w:marTop w:val="0"/>
          <w:marBottom w:val="0"/>
          <w:divBdr>
            <w:top w:val="none" w:sz="0" w:space="0" w:color="auto"/>
            <w:left w:val="none" w:sz="0" w:space="0" w:color="auto"/>
            <w:bottom w:val="none" w:sz="0" w:space="0" w:color="auto"/>
            <w:right w:val="none" w:sz="0" w:space="0" w:color="auto"/>
          </w:divBdr>
        </w:div>
        <w:div w:id="1250505779">
          <w:marLeft w:val="0"/>
          <w:marRight w:val="0"/>
          <w:marTop w:val="0"/>
          <w:marBottom w:val="0"/>
          <w:divBdr>
            <w:top w:val="none" w:sz="0" w:space="0" w:color="auto"/>
            <w:left w:val="none" w:sz="0" w:space="0" w:color="auto"/>
            <w:bottom w:val="none" w:sz="0" w:space="0" w:color="auto"/>
            <w:right w:val="none" w:sz="0" w:space="0" w:color="auto"/>
          </w:divBdr>
        </w:div>
      </w:divsChild>
    </w:div>
    <w:div w:id="794762150">
      <w:bodyDiv w:val="1"/>
      <w:marLeft w:val="0"/>
      <w:marRight w:val="0"/>
      <w:marTop w:val="0"/>
      <w:marBottom w:val="0"/>
      <w:divBdr>
        <w:top w:val="none" w:sz="0" w:space="0" w:color="auto"/>
        <w:left w:val="none" w:sz="0" w:space="0" w:color="auto"/>
        <w:bottom w:val="none" w:sz="0" w:space="0" w:color="auto"/>
        <w:right w:val="none" w:sz="0" w:space="0" w:color="auto"/>
      </w:divBdr>
    </w:div>
    <w:div w:id="1027607370">
      <w:bodyDiv w:val="1"/>
      <w:marLeft w:val="0"/>
      <w:marRight w:val="0"/>
      <w:marTop w:val="0"/>
      <w:marBottom w:val="0"/>
      <w:divBdr>
        <w:top w:val="none" w:sz="0" w:space="0" w:color="auto"/>
        <w:left w:val="none" w:sz="0" w:space="0" w:color="auto"/>
        <w:bottom w:val="none" w:sz="0" w:space="0" w:color="auto"/>
        <w:right w:val="none" w:sz="0" w:space="0" w:color="auto"/>
      </w:divBdr>
      <w:divsChild>
        <w:div w:id="1562059559">
          <w:marLeft w:val="0"/>
          <w:marRight w:val="0"/>
          <w:marTop w:val="0"/>
          <w:marBottom w:val="0"/>
          <w:divBdr>
            <w:top w:val="none" w:sz="0" w:space="0" w:color="auto"/>
            <w:left w:val="none" w:sz="0" w:space="0" w:color="auto"/>
            <w:bottom w:val="none" w:sz="0" w:space="0" w:color="auto"/>
            <w:right w:val="none" w:sz="0" w:space="0" w:color="auto"/>
          </w:divBdr>
          <w:divsChild>
            <w:div w:id="523519704">
              <w:marLeft w:val="0"/>
              <w:marRight w:val="0"/>
              <w:marTop w:val="0"/>
              <w:marBottom w:val="0"/>
              <w:divBdr>
                <w:top w:val="none" w:sz="0" w:space="0" w:color="auto"/>
                <w:left w:val="none" w:sz="0" w:space="0" w:color="auto"/>
                <w:bottom w:val="none" w:sz="0" w:space="0" w:color="auto"/>
                <w:right w:val="none" w:sz="0" w:space="0" w:color="auto"/>
              </w:divBdr>
            </w:div>
            <w:div w:id="2043048965">
              <w:marLeft w:val="0"/>
              <w:marRight w:val="0"/>
              <w:marTop w:val="0"/>
              <w:marBottom w:val="0"/>
              <w:divBdr>
                <w:top w:val="none" w:sz="0" w:space="0" w:color="auto"/>
                <w:left w:val="none" w:sz="0" w:space="0" w:color="auto"/>
                <w:bottom w:val="none" w:sz="0" w:space="0" w:color="auto"/>
                <w:right w:val="none" w:sz="0" w:space="0" w:color="auto"/>
              </w:divBdr>
            </w:div>
          </w:divsChild>
        </w:div>
        <w:div w:id="1669402992">
          <w:marLeft w:val="0"/>
          <w:marRight w:val="0"/>
          <w:marTop w:val="0"/>
          <w:marBottom w:val="0"/>
          <w:divBdr>
            <w:top w:val="none" w:sz="0" w:space="0" w:color="auto"/>
            <w:left w:val="none" w:sz="0" w:space="0" w:color="auto"/>
            <w:bottom w:val="none" w:sz="0" w:space="0" w:color="auto"/>
            <w:right w:val="none" w:sz="0" w:space="0" w:color="auto"/>
          </w:divBdr>
          <w:divsChild>
            <w:div w:id="451902064">
              <w:marLeft w:val="0"/>
              <w:marRight w:val="0"/>
              <w:marTop w:val="0"/>
              <w:marBottom w:val="0"/>
              <w:divBdr>
                <w:top w:val="none" w:sz="0" w:space="0" w:color="auto"/>
                <w:left w:val="none" w:sz="0" w:space="0" w:color="auto"/>
                <w:bottom w:val="none" w:sz="0" w:space="0" w:color="auto"/>
                <w:right w:val="none" w:sz="0" w:space="0" w:color="auto"/>
              </w:divBdr>
            </w:div>
            <w:div w:id="1150055525">
              <w:marLeft w:val="0"/>
              <w:marRight w:val="0"/>
              <w:marTop w:val="0"/>
              <w:marBottom w:val="0"/>
              <w:divBdr>
                <w:top w:val="none" w:sz="0" w:space="0" w:color="auto"/>
                <w:left w:val="none" w:sz="0" w:space="0" w:color="auto"/>
                <w:bottom w:val="none" w:sz="0" w:space="0" w:color="auto"/>
                <w:right w:val="none" w:sz="0" w:space="0" w:color="auto"/>
              </w:divBdr>
            </w:div>
            <w:div w:id="1232277633">
              <w:marLeft w:val="0"/>
              <w:marRight w:val="0"/>
              <w:marTop w:val="0"/>
              <w:marBottom w:val="0"/>
              <w:divBdr>
                <w:top w:val="none" w:sz="0" w:space="0" w:color="auto"/>
                <w:left w:val="none" w:sz="0" w:space="0" w:color="auto"/>
                <w:bottom w:val="none" w:sz="0" w:space="0" w:color="auto"/>
                <w:right w:val="none" w:sz="0" w:space="0" w:color="auto"/>
              </w:divBdr>
            </w:div>
          </w:divsChild>
        </w:div>
        <w:div w:id="1964842053">
          <w:marLeft w:val="0"/>
          <w:marRight w:val="0"/>
          <w:marTop w:val="0"/>
          <w:marBottom w:val="0"/>
          <w:divBdr>
            <w:top w:val="none" w:sz="0" w:space="0" w:color="auto"/>
            <w:left w:val="none" w:sz="0" w:space="0" w:color="auto"/>
            <w:bottom w:val="none" w:sz="0" w:space="0" w:color="auto"/>
            <w:right w:val="none" w:sz="0" w:space="0" w:color="auto"/>
          </w:divBdr>
          <w:divsChild>
            <w:div w:id="48694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765859">
      <w:bodyDiv w:val="1"/>
      <w:marLeft w:val="0"/>
      <w:marRight w:val="0"/>
      <w:marTop w:val="0"/>
      <w:marBottom w:val="0"/>
      <w:divBdr>
        <w:top w:val="none" w:sz="0" w:space="0" w:color="auto"/>
        <w:left w:val="none" w:sz="0" w:space="0" w:color="auto"/>
        <w:bottom w:val="none" w:sz="0" w:space="0" w:color="auto"/>
        <w:right w:val="none" w:sz="0" w:space="0" w:color="auto"/>
      </w:divBdr>
      <w:divsChild>
        <w:div w:id="311326243">
          <w:marLeft w:val="0"/>
          <w:marRight w:val="0"/>
          <w:marTop w:val="0"/>
          <w:marBottom w:val="0"/>
          <w:divBdr>
            <w:top w:val="none" w:sz="0" w:space="0" w:color="auto"/>
            <w:left w:val="none" w:sz="0" w:space="0" w:color="auto"/>
            <w:bottom w:val="none" w:sz="0" w:space="0" w:color="auto"/>
            <w:right w:val="none" w:sz="0" w:space="0" w:color="auto"/>
          </w:divBdr>
        </w:div>
        <w:div w:id="998269536">
          <w:marLeft w:val="0"/>
          <w:marRight w:val="0"/>
          <w:marTop w:val="0"/>
          <w:marBottom w:val="0"/>
          <w:divBdr>
            <w:top w:val="none" w:sz="0" w:space="0" w:color="auto"/>
            <w:left w:val="none" w:sz="0" w:space="0" w:color="auto"/>
            <w:bottom w:val="none" w:sz="0" w:space="0" w:color="auto"/>
            <w:right w:val="none" w:sz="0" w:space="0" w:color="auto"/>
          </w:divBdr>
        </w:div>
      </w:divsChild>
    </w:div>
    <w:div w:id="1193307164">
      <w:bodyDiv w:val="1"/>
      <w:marLeft w:val="0"/>
      <w:marRight w:val="0"/>
      <w:marTop w:val="0"/>
      <w:marBottom w:val="0"/>
      <w:divBdr>
        <w:top w:val="none" w:sz="0" w:space="0" w:color="auto"/>
        <w:left w:val="none" w:sz="0" w:space="0" w:color="auto"/>
        <w:bottom w:val="none" w:sz="0" w:space="0" w:color="auto"/>
        <w:right w:val="none" w:sz="0" w:space="0" w:color="auto"/>
      </w:divBdr>
      <w:divsChild>
        <w:div w:id="1043601801">
          <w:marLeft w:val="0"/>
          <w:marRight w:val="0"/>
          <w:marTop w:val="0"/>
          <w:marBottom w:val="0"/>
          <w:divBdr>
            <w:top w:val="none" w:sz="0" w:space="0" w:color="auto"/>
            <w:left w:val="none" w:sz="0" w:space="0" w:color="auto"/>
            <w:bottom w:val="none" w:sz="0" w:space="0" w:color="auto"/>
            <w:right w:val="none" w:sz="0" w:space="0" w:color="auto"/>
          </w:divBdr>
        </w:div>
        <w:div w:id="1156990737">
          <w:marLeft w:val="0"/>
          <w:marRight w:val="0"/>
          <w:marTop w:val="0"/>
          <w:marBottom w:val="0"/>
          <w:divBdr>
            <w:top w:val="none" w:sz="0" w:space="0" w:color="auto"/>
            <w:left w:val="none" w:sz="0" w:space="0" w:color="auto"/>
            <w:bottom w:val="none" w:sz="0" w:space="0" w:color="auto"/>
            <w:right w:val="none" w:sz="0" w:space="0" w:color="auto"/>
          </w:divBdr>
        </w:div>
        <w:div w:id="1292983266">
          <w:marLeft w:val="0"/>
          <w:marRight w:val="0"/>
          <w:marTop w:val="0"/>
          <w:marBottom w:val="0"/>
          <w:divBdr>
            <w:top w:val="none" w:sz="0" w:space="0" w:color="auto"/>
            <w:left w:val="none" w:sz="0" w:space="0" w:color="auto"/>
            <w:bottom w:val="none" w:sz="0" w:space="0" w:color="auto"/>
            <w:right w:val="none" w:sz="0" w:space="0" w:color="auto"/>
          </w:divBdr>
        </w:div>
        <w:div w:id="1756852973">
          <w:marLeft w:val="0"/>
          <w:marRight w:val="0"/>
          <w:marTop w:val="0"/>
          <w:marBottom w:val="0"/>
          <w:divBdr>
            <w:top w:val="none" w:sz="0" w:space="0" w:color="auto"/>
            <w:left w:val="none" w:sz="0" w:space="0" w:color="auto"/>
            <w:bottom w:val="none" w:sz="0" w:space="0" w:color="auto"/>
            <w:right w:val="none" w:sz="0" w:space="0" w:color="auto"/>
          </w:divBdr>
        </w:div>
        <w:div w:id="1899587878">
          <w:marLeft w:val="0"/>
          <w:marRight w:val="0"/>
          <w:marTop w:val="0"/>
          <w:marBottom w:val="0"/>
          <w:divBdr>
            <w:top w:val="none" w:sz="0" w:space="0" w:color="auto"/>
            <w:left w:val="none" w:sz="0" w:space="0" w:color="auto"/>
            <w:bottom w:val="none" w:sz="0" w:space="0" w:color="auto"/>
            <w:right w:val="none" w:sz="0" w:space="0" w:color="auto"/>
          </w:divBdr>
        </w:div>
        <w:div w:id="2096003102">
          <w:marLeft w:val="0"/>
          <w:marRight w:val="0"/>
          <w:marTop w:val="0"/>
          <w:marBottom w:val="0"/>
          <w:divBdr>
            <w:top w:val="none" w:sz="0" w:space="0" w:color="auto"/>
            <w:left w:val="none" w:sz="0" w:space="0" w:color="auto"/>
            <w:bottom w:val="none" w:sz="0" w:space="0" w:color="auto"/>
            <w:right w:val="none" w:sz="0" w:space="0" w:color="auto"/>
          </w:divBdr>
        </w:div>
      </w:divsChild>
    </w:div>
    <w:div w:id="1255894016">
      <w:bodyDiv w:val="1"/>
      <w:marLeft w:val="0"/>
      <w:marRight w:val="0"/>
      <w:marTop w:val="0"/>
      <w:marBottom w:val="0"/>
      <w:divBdr>
        <w:top w:val="none" w:sz="0" w:space="0" w:color="auto"/>
        <w:left w:val="none" w:sz="0" w:space="0" w:color="auto"/>
        <w:bottom w:val="none" w:sz="0" w:space="0" w:color="auto"/>
        <w:right w:val="none" w:sz="0" w:space="0" w:color="auto"/>
      </w:divBdr>
      <w:divsChild>
        <w:div w:id="729612984">
          <w:marLeft w:val="0"/>
          <w:marRight w:val="0"/>
          <w:marTop w:val="0"/>
          <w:marBottom w:val="0"/>
          <w:divBdr>
            <w:top w:val="none" w:sz="0" w:space="0" w:color="auto"/>
            <w:left w:val="none" w:sz="0" w:space="0" w:color="auto"/>
            <w:bottom w:val="none" w:sz="0" w:space="0" w:color="auto"/>
            <w:right w:val="none" w:sz="0" w:space="0" w:color="auto"/>
          </w:divBdr>
        </w:div>
        <w:div w:id="1619293786">
          <w:marLeft w:val="0"/>
          <w:marRight w:val="0"/>
          <w:marTop w:val="0"/>
          <w:marBottom w:val="0"/>
          <w:divBdr>
            <w:top w:val="none" w:sz="0" w:space="0" w:color="auto"/>
            <w:left w:val="none" w:sz="0" w:space="0" w:color="auto"/>
            <w:bottom w:val="none" w:sz="0" w:space="0" w:color="auto"/>
            <w:right w:val="none" w:sz="0" w:space="0" w:color="auto"/>
          </w:divBdr>
        </w:div>
        <w:div w:id="2145342017">
          <w:marLeft w:val="0"/>
          <w:marRight w:val="0"/>
          <w:marTop w:val="0"/>
          <w:marBottom w:val="0"/>
          <w:divBdr>
            <w:top w:val="none" w:sz="0" w:space="0" w:color="auto"/>
            <w:left w:val="none" w:sz="0" w:space="0" w:color="auto"/>
            <w:bottom w:val="none" w:sz="0" w:space="0" w:color="auto"/>
            <w:right w:val="none" w:sz="0" w:space="0" w:color="auto"/>
          </w:divBdr>
        </w:div>
      </w:divsChild>
    </w:div>
    <w:div w:id="1331983819">
      <w:bodyDiv w:val="1"/>
      <w:marLeft w:val="0"/>
      <w:marRight w:val="0"/>
      <w:marTop w:val="0"/>
      <w:marBottom w:val="0"/>
      <w:divBdr>
        <w:top w:val="none" w:sz="0" w:space="0" w:color="auto"/>
        <w:left w:val="none" w:sz="0" w:space="0" w:color="auto"/>
        <w:bottom w:val="none" w:sz="0" w:space="0" w:color="auto"/>
        <w:right w:val="none" w:sz="0" w:space="0" w:color="auto"/>
      </w:divBdr>
      <w:divsChild>
        <w:div w:id="988946639">
          <w:marLeft w:val="0"/>
          <w:marRight w:val="0"/>
          <w:marTop w:val="0"/>
          <w:marBottom w:val="0"/>
          <w:divBdr>
            <w:top w:val="none" w:sz="0" w:space="0" w:color="auto"/>
            <w:left w:val="none" w:sz="0" w:space="0" w:color="auto"/>
            <w:bottom w:val="none" w:sz="0" w:space="0" w:color="auto"/>
            <w:right w:val="none" w:sz="0" w:space="0" w:color="auto"/>
          </w:divBdr>
          <w:divsChild>
            <w:div w:id="1104574544">
              <w:marLeft w:val="0"/>
              <w:marRight w:val="0"/>
              <w:marTop w:val="0"/>
              <w:marBottom w:val="0"/>
              <w:divBdr>
                <w:top w:val="none" w:sz="0" w:space="0" w:color="auto"/>
                <w:left w:val="none" w:sz="0" w:space="0" w:color="auto"/>
                <w:bottom w:val="none" w:sz="0" w:space="0" w:color="auto"/>
                <w:right w:val="none" w:sz="0" w:space="0" w:color="auto"/>
              </w:divBdr>
            </w:div>
          </w:divsChild>
        </w:div>
        <w:div w:id="1106266090">
          <w:marLeft w:val="0"/>
          <w:marRight w:val="0"/>
          <w:marTop w:val="0"/>
          <w:marBottom w:val="0"/>
          <w:divBdr>
            <w:top w:val="none" w:sz="0" w:space="0" w:color="auto"/>
            <w:left w:val="none" w:sz="0" w:space="0" w:color="auto"/>
            <w:bottom w:val="none" w:sz="0" w:space="0" w:color="auto"/>
            <w:right w:val="none" w:sz="0" w:space="0" w:color="auto"/>
          </w:divBdr>
          <w:divsChild>
            <w:div w:id="1014115860">
              <w:marLeft w:val="0"/>
              <w:marRight w:val="0"/>
              <w:marTop w:val="0"/>
              <w:marBottom w:val="0"/>
              <w:divBdr>
                <w:top w:val="none" w:sz="0" w:space="0" w:color="auto"/>
                <w:left w:val="none" w:sz="0" w:space="0" w:color="auto"/>
                <w:bottom w:val="none" w:sz="0" w:space="0" w:color="auto"/>
                <w:right w:val="none" w:sz="0" w:space="0" w:color="auto"/>
              </w:divBdr>
            </w:div>
          </w:divsChild>
        </w:div>
        <w:div w:id="1964265871">
          <w:marLeft w:val="0"/>
          <w:marRight w:val="0"/>
          <w:marTop w:val="0"/>
          <w:marBottom w:val="0"/>
          <w:divBdr>
            <w:top w:val="none" w:sz="0" w:space="0" w:color="auto"/>
            <w:left w:val="none" w:sz="0" w:space="0" w:color="auto"/>
            <w:bottom w:val="none" w:sz="0" w:space="0" w:color="auto"/>
            <w:right w:val="none" w:sz="0" w:space="0" w:color="auto"/>
          </w:divBdr>
          <w:divsChild>
            <w:div w:id="18471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08344">
      <w:bodyDiv w:val="1"/>
      <w:marLeft w:val="0"/>
      <w:marRight w:val="0"/>
      <w:marTop w:val="0"/>
      <w:marBottom w:val="0"/>
      <w:divBdr>
        <w:top w:val="none" w:sz="0" w:space="0" w:color="auto"/>
        <w:left w:val="none" w:sz="0" w:space="0" w:color="auto"/>
        <w:bottom w:val="none" w:sz="0" w:space="0" w:color="auto"/>
        <w:right w:val="none" w:sz="0" w:space="0" w:color="auto"/>
      </w:divBdr>
      <w:divsChild>
        <w:div w:id="127405655">
          <w:marLeft w:val="0"/>
          <w:marRight w:val="0"/>
          <w:marTop w:val="0"/>
          <w:marBottom w:val="0"/>
          <w:divBdr>
            <w:top w:val="none" w:sz="0" w:space="0" w:color="auto"/>
            <w:left w:val="none" w:sz="0" w:space="0" w:color="auto"/>
            <w:bottom w:val="none" w:sz="0" w:space="0" w:color="auto"/>
            <w:right w:val="none" w:sz="0" w:space="0" w:color="auto"/>
          </w:divBdr>
        </w:div>
        <w:div w:id="493379769">
          <w:marLeft w:val="0"/>
          <w:marRight w:val="0"/>
          <w:marTop w:val="0"/>
          <w:marBottom w:val="0"/>
          <w:divBdr>
            <w:top w:val="none" w:sz="0" w:space="0" w:color="auto"/>
            <w:left w:val="none" w:sz="0" w:space="0" w:color="auto"/>
            <w:bottom w:val="none" w:sz="0" w:space="0" w:color="auto"/>
            <w:right w:val="none" w:sz="0" w:space="0" w:color="auto"/>
          </w:divBdr>
        </w:div>
        <w:div w:id="827745848">
          <w:marLeft w:val="0"/>
          <w:marRight w:val="0"/>
          <w:marTop w:val="0"/>
          <w:marBottom w:val="0"/>
          <w:divBdr>
            <w:top w:val="none" w:sz="0" w:space="0" w:color="auto"/>
            <w:left w:val="none" w:sz="0" w:space="0" w:color="auto"/>
            <w:bottom w:val="none" w:sz="0" w:space="0" w:color="auto"/>
            <w:right w:val="none" w:sz="0" w:space="0" w:color="auto"/>
          </w:divBdr>
        </w:div>
        <w:div w:id="884828607">
          <w:marLeft w:val="0"/>
          <w:marRight w:val="0"/>
          <w:marTop w:val="0"/>
          <w:marBottom w:val="0"/>
          <w:divBdr>
            <w:top w:val="none" w:sz="0" w:space="0" w:color="auto"/>
            <w:left w:val="none" w:sz="0" w:space="0" w:color="auto"/>
            <w:bottom w:val="none" w:sz="0" w:space="0" w:color="auto"/>
            <w:right w:val="none" w:sz="0" w:space="0" w:color="auto"/>
          </w:divBdr>
        </w:div>
        <w:div w:id="1217546527">
          <w:marLeft w:val="0"/>
          <w:marRight w:val="0"/>
          <w:marTop w:val="0"/>
          <w:marBottom w:val="0"/>
          <w:divBdr>
            <w:top w:val="none" w:sz="0" w:space="0" w:color="auto"/>
            <w:left w:val="none" w:sz="0" w:space="0" w:color="auto"/>
            <w:bottom w:val="none" w:sz="0" w:space="0" w:color="auto"/>
            <w:right w:val="none" w:sz="0" w:space="0" w:color="auto"/>
          </w:divBdr>
        </w:div>
        <w:div w:id="1300959455">
          <w:marLeft w:val="0"/>
          <w:marRight w:val="0"/>
          <w:marTop w:val="0"/>
          <w:marBottom w:val="0"/>
          <w:divBdr>
            <w:top w:val="none" w:sz="0" w:space="0" w:color="auto"/>
            <w:left w:val="none" w:sz="0" w:space="0" w:color="auto"/>
            <w:bottom w:val="none" w:sz="0" w:space="0" w:color="auto"/>
            <w:right w:val="none" w:sz="0" w:space="0" w:color="auto"/>
          </w:divBdr>
        </w:div>
        <w:div w:id="1441491266">
          <w:marLeft w:val="0"/>
          <w:marRight w:val="0"/>
          <w:marTop w:val="0"/>
          <w:marBottom w:val="0"/>
          <w:divBdr>
            <w:top w:val="none" w:sz="0" w:space="0" w:color="auto"/>
            <w:left w:val="none" w:sz="0" w:space="0" w:color="auto"/>
            <w:bottom w:val="none" w:sz="0" w:space="0" w:color="auto"/>
            <w:right w:val="none" w:sz="0" w:space="0" w:color="auto"/>
          </w:divBdr>
        </w:div>
        <w:div w:id="1457526794">
          <w:marLeft w:val="0"/>
          <w:marRight w:val="0"/>
          <w:marTop w:val="0"/>
          <w:marBottom w:val="0"/>
          <w:divBdr>
            <w:top w:val="none" w:sz="0" w:space="0" w:color="auto"/>
            <w:left w:val="none" w:sz="0" w:space="0" w:color="auto"/>
            <w:bottom w:val="none" w:sz="0" w:space="0" w:color="auto"/>
            <w:right w:val="none" w:sz="0" w:space="0" w:color="auto"/>
          </w:divBdr>
        </w:div>
        <w:div w:id="1705717812">
          <w:marLeft w:val="0"/>
          <w:marRight w:val="0"/>
          <w:marTop w:val="0"/>
          <w:marBottom w:val="0"/>
          <w:divBdr>
            <w:top w:val="none" w:sz="0" w:space="0" w:color="auto"/>
            <w:left w:val="none" w:sz="0" w:space="0" w:color="auto"/>
            <w:bottom w:val="none" w:sz="0" w:space="0" w:color="auto"/>
            <w:right w:val="none" w:sz="0" w:space="0" w:color="auto"/>
          </w:divBdr>
        </w:div>
        <w:div w:id="1943603869">
          <w:marLeft w:val="0"/>
          <w:marRight w:val="0"/>
          <w:marTop w:val="0"/>
          <w:marBottom w:val="0"/>
          <w:divBdr>
            <w:top w:val="none" w:sz="0" w:space="0" w:color="auto"/>
            <w:left w:val="none" w:sz="0" w:space="0" w:color="auto"/>
            <w:bottom w:val="none" w:sz="0" w:space="0" w:color="auto"/>
            <w:right w:val="none" w:sz="0" w:space="0" w:color="auto"/>
          </w:divBdr>
        </w:div>
      </w:divsChild>
    </w:div>
    <w:div w:id="1502820462">
      <w:bodyDiv w:val="1"/>
      <w:marLeft w:val="0"/>
      <w:marRight w:val="0"/>
      <w:marTop w:val="0"/>
      <w:marBottom w:val="0"/>
      <w:divBdr>
        <w:top w:val="none" w:sz="0" w:space="0" w:color="auto"/>
        <w:left w:val="none" w:sz="0" w:space="0" w:color="auto"/>
        <w:bottom w:val="none" w:sz="0" w:space="0" w:color="auto"/>
        <w:right w:val="none" w:sz="0" w:space="0" w:color="auto"/>
      </w:divBdr>
      <w:divsChild>
        <w:div w:id="549852517">
          <w:marLeft w:val="0"/>
          <w:marRight w:val="0"/>
          <w:marTop w:val="0"/>
          <w:marBottom w:val="0"/>
          <w:divBdr>
            <w:top w:val="none" w:sz="0" w:space="0" w:color="auto"/>
            <w:left w:val="none" w:sz="0" w:space="0" w:color="auto"/>
            <w:bottom w:val="none" w:sz="0" w:space="0" w:color="auto"/>
            <w:right w:val="none" w:sz="0" w:space="0" w:color="auto"/>
          </w:divBdr>
        </w:div>
        <w:div w:id="1393381112">
          <w:marLeft w:val="0"/>
          <w:marRight w:val="0"/>
          <w:marTop w:val="0"/>
          <w:marBottom w:val="0"/>
          <w:divBdr>
            <w:top w:val="none" w:sz="0" w:space="0" w:color="auto"/>
            <w:left w:val="none" w:sz="0" w:space="0" w:color="auto"/>
            <w:bottom w:val="none" w:sz="0" w:space="0" w:color="auto"/>
            <w:right w:val="none" w:sz="0" w:space="0" w:color="auto"/>
          </w:divBdr>
        </w:div>
        <w:div w:id="1757821615">
          <w:marLeft w:val="0"/>
          <w:marRight w:val="0"/>
          <w:marTop w:val="0"/>
          <w:marBottom w:val="0"/>
          <w:divBdr>
            <w:top w:val="none" w:sz="0" w:space="0" w:color="auto"/>
            <w:left w:val="none" w:sz="0" w:space="0" w:color="auto"/>
            <w:bottom w:val="none" w:sz="0" w:space="0" w:color="auto"/>
            <w:right w:val="none" w:sz="0" w:space="0" w:color="auto"/>
          </w:divBdr>
        </w:div>
      </w:divsChild>
    </w:div>
    <w:div w:id="1541934567">
      <w:bodyDiv w:val="1"/>
      <w:marLeft w:val="0"/>
      <w:marRight w:val="0"/>
      <w:marTop w:val="0"/>
      <w:marBottom w:val="0"/>
      <w:divBdr>
        <w:top w:val="none" w:sz="0" w:space="0" w:color="auto"/>
        <w:left w:val="none" w:sz="0" w:space="0" w:color="auto"/>
        <w:bottom w:val="none" w:sz="0" w:space="0" w:color="auto"/>
        <w:right w:val="none" w:sz="0" w:space="0" w:color="auto"/>
      </w:divBdr>
      <w:divsChild>
        <w:div w:id="83191703">
          <w:marLeft w:val="0"/>
          <w:marRight w:val="0"/>
          <w:marTop w:val="0"/>
          <w:marBottom w:val="0"/>
          <w:divBdr>
            <w:top w:val="none" w:sz="0" w:space="0" w:color="auto"/>
            <w:left w:val="none" w:sz="0" w:space="0" w:color="auto"/>
            <w:bottom w:val="none" w:sz="0" w:space="0" w:color="auto"/>
            <w:right w:val="none" w:sz="0" w:space="0" w:color="auto"/>
          </w:divBdr>
          <w:divsChild>
            <w:div w:id="707265610">
              <w:marLeft w:val="0"/>
              <w:marRight w:val="0"/>
              <w:marTop w:val="0"/>
              <w:marBottom w:val="0"/>
              <w:divBdr>
                <w:top w:val="none" w:sz="0" w:space="0" w:color="auto"/>
                <w:left w:val="none" w:sz="0" w:space="0" w:color="auto"/>
                <w:bottom w:val="none" w:sz="0" w:space="0" w:color="auto"/>
                <w:right w:val="none" w:sz="0" w:space="0" w:color="auto"/>
              </w:divBdr>
            </w:div>
          </w:divsChild>
        </w:div>
        <w:div w:id="94719004">
          <w:marLeft w:val="0"/>
          <w:marRight w:val="0"/>
          <w:marTop w:val="0"/>
          <w:marBottom w:val="0"/>
          <w:divBdr>
            <w:top w:val="none" w:sz="0" w:space="0" w:color="auto"/>
            <w:left w:val="none" w:sz="0" w:space="0" w:color="auto"/>
            <w:bottom w:val="none" w:sz="0" w:space="0" w:color="auto"/>
            <w:right w:val="none" w:sz="0" w:space="0" w:color="auto"/>
          </w:divBdr>
          <w:divsChild>
            <w:div w:id="946472620">
              <w:marLeft w:val="0"/>
              <w:marRight w:val="0"/>
              <w:marTop w:val="0"/>
              <w:marBottom w:val="0"/>
              <w:divBdr>
                <w:top w:val="none" w:sz="0" w:space="0" w:color="auto"/>
                <w:left w:val="none" w:sz="0" w:space="0" w:color="auto"/>
                <w:bottom w:val="none" w:sz="0" w:space="0" w:color="auto"/>
                <w:right w:val="none" w:sz="0" w:space="0" w:color="auto"/>
              </w:divBdr>
            </w:div>
          </w:divsChild>
        </w:div>
        <w:div w:id="337081138">
          <w:marLeft w:val="0"/>
          <w:marRight w:val="0"/>
          <w:marTop w:val="0"/>
          <w:marBottom w:val="0"/>
          <w:divBdr>
            <w:top w:val="none" w:sz="0" w:space="0" w:color="auto"/>
            <w:left w:val="none" w:sz="0" w:space="0" w:color="auto"/>
            <w:bottom w:val="none" w:sz="0" w:space="0" w:color="auto"/>
            <w:right w:val="none" w:sz="0" w:space="0" w:color="auto"/>
          </w:divBdr>
          <w:divsChild>
            <w:div w:id="2128503919">
              <w:marLeft w:val="0"/>
              <w:marRight w:val="0"/>
              <w:marTop w:val="0"/>
              <w:marBottom w:val="0"/>
              <w:divBdr>
                <w:top w:val="none" w:sz="0" w:space="0" w:color="auto"/>
                <w:left w:val="none" w:sz="0" w:space="0" w:color="auto"/>
                <w:bottom w:val="none" w:sz="0" w:space="0" w:color="auto"/>
                <w:right w:val="none" w:sz="0" w:space="0" w:color="auto"/>
              </w:divBdr>
            </w:div>
          </w:divsChild>
        </w:div>
        <w:div w:id="586112522">
          <w:marLeft w:val="0"/>
          <w:marRight w:val="0"/>
          <w:marTop w:val="0"/>
          <w:marBottom w:val="0"/>
          <w:divBdr>
            <w:top w:val="none" w:sz="0" w:space="0" w:color="auto"/>
            <w:left w:val="none" w:sz="0" w:space="0" w:color="auto"/>
            <w:bottom w:val="none" w:sz="0" w:space="0" w:color="auto"/>
            <w:right w:val="none" w:sz="0" w:space="0" w:color="auto"/>
          </w:divBdr>
          <w:divsChild>
            <w:div w:id="1841239913">
              <w:marLeft w:val="0"/>
              <w:marRight w:val="0"/>
              <w:marTop w:val="0"/>
              <w:marBottom w:val="0"/>
              <w:divBdr>
                <w:top w:val="none" w:sz="0" w:space="0" w:color="auto"/>
                <w:left w:val="none" w:sz="0" w:space="0" w:color="auto"/>
                <w:bottom w:val="none" w:sz="0" w:space="0" w:color="auto"/>
                <w:right w:val="none" w:sz="0" w:space="0" w:color="auto"/>
              </w:divBdr>
            </w:div>
          </w:divsChild>
        </w:div>
        <w:div w:id="615068530">
          <w:marLeft w:val="0"/>
          <w:marRight w:val="0"/>
          <w:marTop w:val="0"/>
          <w:marBottom w:val="0"/>
          <w:divBdr>
            <w:top w:val="none" w:sz="0" w:space="0" w:color="auto"/>
            <w:left w:val="none" w:sz="0" w:space="0" w:color="auto"/>
            <w:bottom w:val="none" w:sz="0" w:space="0" w:color="auto"/>
            <w:right w:val="none" w:sz="0" w:space="0" w:color="auto"/>
          </w:divBdr>
          <w:divsChild>
            <w:div w:id="391465643">
              <w:marLeft w:val="0"/>
              <w:marRight w:val="0"/>
              <w:marTop w:val="0"/>
              <w:marBottom w:val="0"/>
              <w:divBdr>
                <w:top w:val="none" w:sz="0" w:space="0" w:color="auto"/>
                <w:left w:val="none" w:sz="0" w:space="0" w:color="auto"/>
                <w:bottom w:val="none" w:sz="0" w:space="0" w:color="auto"/>
                <w:right w:val="none" w:sz="0" w:space="0" w:color="auto"/>
              </w:divBdr>
            </w:div>
          </w:divsChild>
        </w:div>
        <w:div w:id="767385507">
          <w:marLeft w:val="0"/>
          <w:marRight w:val="0"/>
          <w:marTop w:val="0"/>
          <w:marBottom w:val="0"/>
          <w:divBdr>
            <w:top w:val="none" w:sz="0" w:space="0" w:color="auto"/>
            <w:left w:val="none" w:sz="0" w:space="0" w:color="auto"/>
            <w:bottom w:val="none" w:sz="0" w:space="0" w:color="auto"/>
            <w:right w:val="none" w:sz="0" w:space="0" w:color="auto"/>
          </w:divBdr>
          <w:divsChild>
            <w:div w:id="1432697367">
              <w:marLeft w:val="0"/>
              <w:marRight w:val="0"/>
              <w:marTop w:val="0"/>
              <w:marBottom w:val="0"/>
              <w:divBdr>
                <w:top w:val="none" w:sz="0" w:space="0" w:color="auto"/>
                <w:left w:val="none" w:sz="0" w:space="0" w:color="auto"/>
                <w:bottom w:val="none" w:sz="0" w:space="0" w:color="auto"/>
                <w:right w:val="none" w:sz="0" w:space="0" w:color="auto"/>
              </w:divBdr>
            </w:div>
          </w:divsChild>
        </w:div>
        <w:div w:id="848059126">
          <w:marLeft w:val="0"/>
          <w:marRight w:val="0"/>
          <w:marTop w:val="0"/>
          <w:marBottom w:val="0"/>
          <w:divBdr>
            <w:top w:val="none" w:sz="0" w:space="0" w:color="auto"/>
            <w:left w:val="none" w:sz="0" w:space="0" w:color="auto"/>
            <w:bottom w:val="none" w:sz="0" w:space="0" w:color="auto"/>
            <w:right w:val="none" w:sz="0" w:space="0" w:color="auto"/>
          </w:divBdr>
          <w:divsChild>
            <w:div w:id="1952589588">
              <w:marLeft w:val="0"/>
              <w:marRight w:val="0"/>
              <w:marTop w:val="0"/>
              <w:marBottom w:val="0"/>
              <w:divBdr>
                <w:top w:val="none" w:sz="0" w:space="0" w:color="auto"/>
                <w:left w:val="none" w:sz="0" w:space="0" w:color="auto"/>
                <w:bottom w:val="none" w:sz="0" w:space="0" w:color="auto"/>
                <w:right w:val="none" w:sz="0" w:space="0" w:color="auto"/>
              </w:divBdr>
            </w:div>
          </w:divsChild>
        </w:div>
        <w:div w:id="939410080">
          <w:marLeft w:val="0"/>
          <w:marRight w:val="0"/>
          <w:marTop w:val="0"/>
          <w:marBottom w:val="0"/>
          <w:divBdr>
            <w:top w:val="none" w:sz="0" w:space="0" w:color="auto"/>
            <w:left w:val="none" w:sz="0" w:space="0" w:color="auto"/>
            <w:bottom w:val="none" w:sz="0" w:space="0" w:color="auto"/>
            <w:right w:val="none" w:sz="0" w:space="0" w:color="auto"/>
          </w:divBdr>
          <w:divsChild>
            <w:div w:id="721562061">
              <w:marLeft w:val="0"/>
              <w:marRight w:val="0"/>
              <w:marTop w:val="0"/>
              <w:marBottom w:val="0"/>
              <w:divBdr>
                <w:top w:val="none" w:sz="0" w:space="0" w:color="auto"/>
                <w:left w:val="none" w:sz="0" w:space="0" w:color="auto"/>
                <w:bottom w:val="none" w:sz="0" w:space="0" w:color="auto"/>
                <w:right w:val="none" w:sz="0" w:space="0" w:color="auto"/>
              </w:divBdr>
            </w:div>
          </w:divsChild>
        </w:div>
        <w:div w:id="1365328636">
          <w:marLeft w:val="0"/>
          <w:marRight w:val="0"/>
          <w:marTop w:val="0"/>
          <w:marBottom w:val="0"/>
          <w:divBdr>
            <w:top w:val="none" w:sz="0" w:space="0" w:color="auto"/>
            <w:left w:val="none" w:sz="0" w:space="0" w:color="auto"/>
            <w:bottom w:val="none" w:sz="0" w:space="0" w:color="auto"/>
            <w:right w:val="none" w:sz="0" w:space="0" w:color="auto"/>
          </w:divBdr>
          <w:divsChild>
            <w:div w:id="584459078">
              <w:marLeft w:val="0"/>
              <w:marRight w:val="0"/>
              <w:marTop w:val="0"/>
              <w:marBottom w:val="0"/>
              <w:divBdr>
                <w:top w:val="none" w:sz="0" w:space="0" w:color="auto"/>
                <w:left w:val="none" w:sz="0" w:space="0" w:color="auto"/>
                <w:bottom w:val="none" w:sz="0" w:space="0" w:color="auto"/>
                <w:right w:val="none" w:sz="0" w:space="0" w:color="auto"/>
              </w:divBdr>
            </w:div>
          </w:divsChild>
        </w:div>
        <w:div w:id="1577014850">
          <w:marLeft w:val="0"/>
          <w:marRight w:val="0"/>
          <w:marTop w:val="0"/>
          <w:marBottom w:val="0"/>
          <w:divBdr>
            <w:top w:val="none" w:sz="0" w:space="0" w:color="auto"/>
            <w:left w:val="none" w:sz="0" w:space="0" w:color="auto"/>
            <w:bottom w:val="none" w:sz="0" w:space="0" w:color="auto"/>
            <w:right w:val="none" w:sz="0" w:space="0" w:color="auto"/>
          </w:divBdr>
          <w:divsChild>
            <w:div w:id="1400129073">
              <w:marLeft w:val="0"/>
              <w:marRight w:val="0"/>
              <w:marTop w:val="0"/>
              <w:marBottom w:val="0"/>
              <w:divBdr>
                <w:top w:val="none" w:sz="0" w:space="0" w:color="auto"/>
                <w:left w:val="none" w:sz="0" w:space="0" w:color="auto"/>
                <w:bottom w:val="none" w:sz="0" w:space="0" w:color="auto"/>
                <w:right w:val="none" w:sz="0" w:space="0" w:color="auto"/>
              </w:divBdr>
            </w:div>
          </w:divsChild>
        </w:div>
        <w:div w:id="1870337136">
          <w:marLeft w:val="0"/>
          <w:marRight w:val="0"/>
          <w:marTop w:val="0"/>
          <w:marBottom w:val="0"/>
          <w:divBdr>
            <w:top w:val="none" w:sz="0" w:space="0" w:color="auto"/>
            <w:left w:val="none" w:sz="0" w:space="0" w:color="auto"/>
            <w:bottom w:val="none" w:sz="0" w:space="0" w:color="auto"/>
            <w:right w:val="none" w:sz="0" w:space="0" w:color="auto"/>
          </w:divBdr>
          <w:divsChild>
            <w:div w:id="1594701210">
              <w:marLeft w:val="0"/>
              <w:marRight w:val="0"/>
              <w:marTop w:val="0"/>
              <w:marBottom w:val="0"/>
              <w:divBdr>
                <w:top w:val="none" w:sz="0" w:space="0" w:color="auto"/>
                <w:left w:val="none" w:sz="0" w:space="0" w:color="auto"/>
                <w:bottom w:val="none" w:sz="0" w:space="0" w:color="auto"/>
                <w:right w:val="none" w:sz="0" w:space="0" w:color="auto"/>
              </w:divBdr>
            </w:div>
          </w:divsChild>
        </w:div>
        <w:div w:id="2001106809">
          <w:marLeft w:val="0"/>
          <w:marRight w:val="0"/>
          <w:marTop w:val="0"/>
          <w:marBottom w:val="0"/>
          <w:divBdr>
            <w:top w:val="none" w:sz="0" w:space="0" w:color="auto"/>
            <w:left w:val="none" w:sz="0" w:space="0" w:color="auto"/>
            <w:bottom w:val="none" w:sz="0" w:space="0" w:color="auto"/>
            <w:right w:val="none" w:sz="0" w:space="0" w:color="auto"/>
          </w:divBdr>
          <w:divsChild>
            <w:div w:id="106772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652973">
      <w:bodyDiv w:val="1"/>
      <w:marLeft w:val="0"/>
      <w:marRight w:val="0"/>
      <w:marTop w:val="0"/>
      <w:marBottom w:val="0"/>
      <w:divBdr>
        <w:top w:val="none" w:sz="0" w:space="0" w:color="auto"/>
        <w:left w:val="none" w:sz="0" w:space="0" w:color="auto"/>
        <w:bottom w:val="none" w:sz="0" w:space="0" w:color="auto"/>
        <w:right w:val="none" w:sz="0" w:space="0" w:color="auto"/>
      </w:divBdr>
      <w:divsChild>
        <w:div w:id="21319802">
          <w:marLeft w:val="0"/>
          <w:marRight w:val="0"/>
          <w:marTop w:val="0"/>
          <w:marBottom w:val="0"/>
          <w:divBdr>
            <w:top w:val="none" w:sz="0" w:space="0" w:color="auto"/>
            <w:left w:val="none" w:sz="0" w:space="0" w:color="auto"/>
            <w:bottom w:val="none" w:sz="0" w:space="0" w:color="auto"/>
            <w:right w:val="none" w:sz="0" w:space="0" w:color="auto"/>
          </w:divBdr>
          <w:divsChild>
            <w:div w:id="700670569">
              <w:marLeft w:val="0"/>
              <w:marRight w:val="0"/>
              <w:marTop w:val="0"/>
              <w:marBottom w:val="0"/>
              <w:divBdr>
                <w:top w:val="none" w:sz="0" w:space="0" w:color="auto"/>
                <w:left w:val="none" w:sz="0" w:space="0" w:color="auto"/>
                <w:bottom w:val="none" w:sz="0" w:space="0" w:color="auto"/>
                <w:right w:val="none" w:sz="0" w:space="0" w:color="auto"/>
              </w:divBdr>
            </w:div>
          </w:divsChild>
        </w:div>
        <w:div w:id="97606372">
          <w:marLeft w:val="0"/>
          <w:marRight w:val="0"/>
          <w:marTop w:val="0"/>
          <w:marBottom w:val="0"/>
          <w:divBdr>
            <w:top w:val="none" w:sz="0" w:space="0" w:color="auto"/>
            <w:left w:val="none" w:sz="0" w:space="0" w:color="auto"/>
            <w:bottom w:val="none" w:sz="0" w:space="0" w:color="auto"/>
            <w:right w:val="none" w:sz="0" w:space="0" w:color="auto"/>
          </w:divBdr>
          <w:divsChild>
            <w:div w:id="1365248011">
              <w:marLeft w:val="0"/>
              <w:marRight w:val="0"/>
              <w:marTop w:val="0"/>
              <w:marBottom w:val="0"/>
              <w:divBdr>
                <w:top w:val="none" w:sz="0" w:space="0" w:color="auto"/>
                <w:left w:val="none" w:sz="0" w:space="0" w:color="auto"/>
                <w:bottom w:val="none" w:sz="0" w:space="0" w:color="auto"/>
                <w:right w:val="none" w:sz="0" w:space="0" w:color="auto"/>
              </w:divBdr>
            </w:div>
          </w:divsChild>
        </w:div>
        <w:div w:id="119693525">
          <w:marLeft w:val="0"/>
          <w:marRight w:val="0"/>
          <w:marTop w:val="0"/>
          <w:marBottom w:val="0"/>
          <w:divBdr>
            <w:top w:val="none" w:sz="0" w:space="0" w:color="auto"/>
            <w:left w:val="none" w:sz="0" w:space="0" w:color="auto"/>
            <w:bottom w:val="none" w:sz="0" w:space="0" w:color="auto"/>
            <w:right w:val="none" w:sz="0" w:space="0" w:color="auto"/>
          </w:divBdr>
          <w:divsChild>
            <w:div w:id="653068729">
              <w:marLeft w:val="0"/>
              <w:marRight w:val="0"/>
              <w:marTop w:val="0"/>
              <w:marBottom w:val="0"/>
              <w:divBdr>
                <w:top w:val="none" w:sz="0" w:space="0" w:color="auto"/>
                <w:left w:val="none" w:sz="0" w:space="0" w:color="auto"/>
                <w:bottom w:val="none" w:sz="0" w:space="0" w:color="auto"/>
                <w:right w:val="none" w:sz="0" w:space="0" w:color="auto"/>
              </w:divBdr>
            </w:div>
          </w:divsChild>
        </w:div>
        <w:div w:id="416249097">
          <w:marLeft w:val="0"/>
          <w:marRight w:val="0"/>
          <w:marTop w:val="0"/>
          <w:marBottom w:val="0"/>
          <w:divBdr>
            <w:top w:val="none" w:sz="0" w:space="0" w:color="auto"/>
            <w:left w:val="none" w:sz="0" w:space="0" w:color="auto"/>
            <w:bottom w:val="none" w:sz="0" w:space="0" w:color="auto"/>
            <w:right w:val="none" w:sz="0" w:space="0" w:color="auto"/>
          </w:divBdr>
          <w:divsChild>
            <w:div w:id="879442295">
              <w:marLeft w:val="0"/>
              <w:marRight w:val="0"/>
              <w:marTop w:val="0"/>
              <w:marBottom w:val="0"/>
              <w:divBdr>
                <w:top w:val="none" w:sz="0" w:space="0" w:color="auto"/>
                <w:left w:val="none" w:sz="0" w:space="0" w:color="auto"/>
                <w:bottom w:val="none" w:sz="0" w:space="0" w:color="auto"/>
                <w:right w:val="none" w:sz="0" w:space="0" w:color="auto"/>
              </w:divBdr>
            </w:div>
          </w:divsChild>
        </w:div>
        <w:div w:id="643195271">
          <w:marLeft w:val="0"/>
          <w:marRight w:val="0"/>
          <w:marTop w:val="0"/>
          <w:marBottom w:val="0"/>
          <w:divBdr>
            <w:top w:val="none" w:sz="0" w:space="0" w:color="auto"/>
            <w:left w:val="none" w:sz="0" w:space="0" w:color="auto"/>
            <w:bottom w:val="none" w:sz="0" w:space="0" w:color="auto"/>
            <w:right w:val="none" w:sz="0" w:space="0" w:color="auto"/>
          </w:divBdr>
          <w:divsChild>
            <w:div w:id="2131587024">
              <w:marLeft w:val="0"/>
              <w:marRight w:val="0"/>
              <w:marTop w:val="0"/>
              <w:marBottom w:val="0"/>
              <w:divBdr>
                <w:top w:val="none" w:sz="0" w:space="0" w:color="auto"/>
                <w:left w:val="none" w:sz="0" w:space="0" w:color="auto"/>
                <w:bottom w:val="none" w:sz="0" w:space="0" w:color="auto"/>
                <w:right w:val="none" w:sz="0" w:space="0" w:color="auto"/>
              </w:divBdr>
            </w:div>
          </w:divsChild>
        </w:div>
        <w:div w:id="649939419">
          <w:marLeft w:val="0"/>
          <w:marRight w:val="0"/>
          <w:marTop w:val="0"/>
          <w:marBottom w:val="0"/>
          <w:divBdr>
            <w:top w:val="none" w:sz="0" w:space="0" w:color="auto"/>
            <w:left w:val="none" w:sz="0" w:space="0" w:color="auto"/>
            <w:bottom w:val="none" w:sz="0" w:space="0" w:color="auto"/>
            <w:right w:val="none" w:sz="0" w:space="0" w:color="auto"/>
          </w:divBdr>
          <w:divsChild>
            <w:div w:id="65685507">
              <w:marLeft w:val="0"/>
              <w:marRight w:val="0"/>
              <w:marTop w:val="0"/>
              <w:marBottom w:val="0"/>
              <w:divBdr>
                <w:top w:val="none" w:sz="0" w:space="0" w:color="auto"/>
                <w:left w:val="none" w:sz="0" w:space="0" w:color="auto"/>
                <w:bottom w:val="none" w:sz="0" w:space="0" w:color="auto"/>
                <w:right w:val="none" w:sz="0" w:space="0" w:color="auto"/>
              </w:divBdr>
            </w:div>
          </w:divsChild>
        </w:div>
        <w:div w:id="675886673">
          <w:marLeft w:val="0"/>
          <w:marRight w:val="0"/>
          <w:marTop w:val="0"/>
          <w:marBottom w:val="0"/>
          <w:divBdr>
            <w:top w:val="none" w:sz="0" w:space="0" w:color="auto"/>
            <w:left w:val="none" w:sz="0" w:space="0" w:color="auto"/>
            <w:bottom w:val="none" w:sz="0" w:space="0" w:color="auto"/>
            <w:right w:val="none" w:sz="0" w:space="0" w:color="auto"/>
          </w:divBdr>
          <w:divsChild>
            <w:div w:id="1674726113">
              <w:marLeft w:val="0"/>
              <w:marRight w:val="0"/>
              <w:marTop w:val="0"/>
              <w:marBottom w:val="0"/>
              <w:divBdr>
                <w:top w:val="none" w:sz="0" w:space="0" w:color="auto"/>
                <w:left w:val="none" w:sz="0" w:space="0" w:color="auto"/>
                <w:bottom w:val="none" w:sz="0" w:space="0" w:color="auto"/>
                <w:right w:val="none" w:sz="0" w:space="0" w:color="auto"/>
              </w:divBdr>
            </w:div>
          </w:divsChild>
        </w:div>
        <w:div w:id="976180331">
          <w:marLeft w:val="0"/>
          <w:marRight w:val="0"/>
          <w:marTop w:val="0"/>
          <w:marBottom w:val="0"/>
          <w:divBdr>
            <w:top w:val="none" w:sz="0" w:space="0" w:color="auto"/>
            <w:left w:val="none" w:sz="0" w:space="0" w:color="auto"/>
            <w:bottom w:val="none" w:sz="0" w:space="0" w:color="auto"/>
            <w:right w:val="none" w:sz="0" w:space="0" w:color="auto"/>
          </w:divBdr>
          <w:divsChild>
            <w:div w:id="2115784821">
              <w:marLeft w:val="0"/>
              <w:marRight w:val="0"/>
              <w:marTop w:val="0"/>
              <w:marBottom w:val="0"/>
              <w:divBdr>
                <w:top w:val="none" w:sz="0" w:space="0" w:color="auto"/>
                <w:left w:val="none" w:sz="0" w:space="0" w:color="auto"/>
                <w:bottom w:val="none" w:sz="0" w:space="0" w:color="auto"/>
                <w:right w:val="none" w:sz="0" w:space="0" w:color="auto"/>
              </w:divBdr>
            </w:div>
          </w:divsChild>
        </w:div>
        <w:div w:id="1000694662">
          <w:marLeft w:val="0"/>
          <w:marRight w:val="0"/>
          <w:marTop w:val="0"/>
          <w:marBottom w:val="0"/>
          <w:divBdr>
            <w:top w:val="none" w:sz="0" w:space="0" w:color="auto"/>
            <w:left w:val="none" w:sz="0" w:space="0" w:color="auto"/>
            <w:bottom w:val="none" w:sz="0" w:space="0" w:color="auto"/>
            <w:right w:val="none" w:sz="0" w:space="0" w:color="auto"/>
          </w:divBdr>
          <w:divsChild>
            <w:div w:id="1145120786">
              <w:marLeft w:val="0"/>
              <w:marRight w:val="0"/>
              <w:marTop w:val="0"/>
              <w:marBottom w:val="0"/>
              <w:divBdr>
                <w:top w:val="none" w:sz="0" w:space="0" w:color="auto"/>
                <w:left w:val="none" w:sz="0" w:space="0" w:color="auto"/>
                <w:bottom w:val="none" w:sz="0" w:space="0" w:color="auto"/>
                <w:right w:val="none" w:sz="0" w:space="0" w:color="auto"/>
              </w:divBdr>
            </w:div>
          </w:divsChild>
        </w:div>
        <w:div w:id="1046293416">
          <w:marLeft w:val="0"/>
          <w:marRight w:val="0"/>
          <w:marTop w:val="0"/>
          <w:marBottom w:val="0"/>
          <w:divBdr>
            <w:top w:val="none" w:sz="0" w:space="0" w:color="auto"/>
            <w:left w:val="none" w:sz="0" w:space="0" w:color="auto"/>
            <w:bottom w:val="none" w:sz="0" w:space="0" w:color="auto"/>
            <w:right w:val="none" w:sz="0" w:space="0" w:color="auto"/>
          </w:divBdr>
          <w:divsChild>
            <w:div w:id="1986008384">
              <w:marLeft w:val="0"/>
              <w:marRight w:val="0"/>
              <w:marTop w:val="0"/>
              <w:marBottom w:val="0"/>
              <w:divBdr>
                <w:top w:val="none" w:sz="0" w:space="0" w:color="auto"/>
                <w:left w:val="none" w:sz="0" w:space="0" w:color="auto"/>
                <w:bottom w:val="none" w:sz="0" w:space="0" w:color="auto"/>
                <w:right w:val="none" w:sz="0" w:space="0" w:color="auto"/>
              </w:divBdr>
            </w:div>
          </w:divsChild>
        </w:div>
        <w:div w:id="1252468070">
          <w:marLeft w:val="0"/>
          <w:marRight w:val="0"/>
          <w:marTop w:val="0"/>
          <w:marBottom w:val="0"/>
          <w:divBdr>
            <w:top w:val="none" w:sz="0" w:space="0" w:color="auto"/>
            <w:left w:val="none" w:sz="0" w:space="0" w:color="auto"/>
            <w:bottom w:val="none" w:sz="0" w:space="0" w:color="auto"/>
            <w:right w:val="none" w:sz="0" w:space="0" w:color="auto"/>
          </w:divBdr>
          <w:divsChild>
            <w:div w:id="81535244">
              <w:marLeft w:val="0"/>
              <w:marRight w:val="0"/>
              <w:marTop w:val="0"/>
              <w:marBottom w:val="0"/>
              <w:divBdr>
                <w:top w:val="none" w:sz="0" w:space="0" w:color="auto"/>
                <w:left w:val="none" w:sz="0" w:space="0" w:color="auto"/>
                <w:bottom w:val="none" w:sz="0" w:space="0" w:color="auto"/>
                <w:right w:val="none" w:sz="0" w:space="0" w:color="auto"/>
              </w:divBdr>
            </w:div>
          </w:divsChild>
        </w:div>
        <w:div w:id="2016956198">
          <w:marLeft w:val="0"/>
          <w:marRight w:val="0"/>
          <w:marTop w:val="0"/>
          <w:marBottom w:val="0"/>
          <w:divBdr>
            <w:top w:val="none" w:sz="0" w:space="0" w:color="auto"/>
            <w:left w:val="none" w:sz="0" w:space="0" w:color="auto"/>
            <w:bottom w:val="none" w:sz="0" w:space="0" w:color="auto"/>
            <w:right w:val="none" w:sz="0" w:space="0" w:color="auto"/>
          </w:divBdr>
          <w:divsChild>
            <w:div w:id="156278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50498">
      <w:bodyDiv w:val="1"/>
      <w:marLeft w:val="0"/>
      <w:marRight w:val="0"/>
      <w:marTop w:val="0"/>
      <w:marBottom w:val="0"/>
      <w:divBdr>
        <w:top w:val="none" w:sz="0" w:space="0" w:color="auto"/>
        <w:left w:val="none" w:sz="0" w:space="0" w:color="auto"/>
        <w:bottom w:val="none" w:sz="0" w:space="0" w:color="auto"/>
        <w:right w:val="none" w:sz="0" w:space="0" w:color="auto"/>
      </w:divBdr>
      <w:divsChild>
        <w:div w:id="60909770">
          <w:marLeft w:val="0"/>
          <w:marRight w:val="0"/>
          <w:marTop w:val="0"/>
          <w:marBottom w:val="0"/>
          <w:divBdr>
            <w:top w:val="none" w:sz="0" w:space="0" w:color="auto"/>
            <w:left w:val="none" w:sz="0" w:space="0" w:color="auto"/>
            <w:bottom w:val="none" w:sz="0" w:space="0" w:color="auto"/>
            <w:right w:val="none" w:sz="0" w:space="0" w:color="auto"/>
          </w:divBdr>
        </w:div>
        <w:div w:id="223491636">
          <w:marLeft w:val="0"/>
          <w:marRight w:val="0"/>
          <w:marTop w:val="0"/>
          <w:marBottom w:val="0"/>
          <w:divBdr>
            <w:top w:val="none" w:sz="0" w:space="0" w:color="auto"/>
            <w:left w:val="none" w:sz="0" w:space="0" w:color="auto"/>
            <w:bottom w:val="none" w:sz="0" w:space="0" w:color="auto"/>
            <w:right w:val="none" w:sz="0" w:space="0" w:color="auto"/>
          </w:divBdr>
        </w:div>
        <w:div w:id="625084350">
          <w:marLeft w:val="0"/>
          <w:marRight w:val="0"/>
          <w:marTop w:val="0"/>
          <w:marBottom w:val="0"/>
          <w:divBdr>
            <w:top w:val="none" w:sz="0" w:space="0" w:color="auto"/>
            <w:left w:val="none" w:sz="0" w:space="0" w:color="auto"/>
            <w:bottom w:val="none" w:sz="0" w:space="0" w:color="auto"/>
            <w:right w:val="none" w:sz="0" w:space="0" w:color="auto"/>
          </w:divBdr>
        </w:div>
        <w:div w:id="826749557">
          <w:marLeft w:val="0"/>
          <w:marRight w:val="0"/>
          <w:marTop w:val="0"/>
          <w:marBottom w:val="0"/>
          <w:divBdr>
            <w:top w:val="none" w:sz="0" w:space="0" w:color="auto"/>
            <w:left w:val="none" w:sz="0" w:space="0" w:color="auto"/>
            <w:bottom w:val="none" w:sz="0" w:space="0" w:color="auto"/>
            <w:right w:val="none" w:sz="0" w:space="0" w:color="auto"/>
          </w:divBdr>
        </w:div>
        <w:div w:id="881211194">
          <w:marLeft w:val="0"/>
          <w:marRight w:val="0"/>
          <w:marTop w:val="0"/>
          <w:marBottom w:val="0"/>
          <w:divBdr>
            <w:top w:val="none" w:sz="0" w:space="0" w:color="auto"/>
            <w:left w:val="none" w:sz="0" w:space="0" w:color="auto"/>
            <w:bottom w:val="none" w:sz="0" w:space="0" w:color="auto"/>
            <w:right w:val="none" w:sz="0" w:space="0" w:color="auto"/>
          </w:divBdr>
        </w:div>
        <w:div w:id="890652094">
          <w:marLeft w:val="0"/>
          <w:marRight w:val="0"/>
          <w:marTop w:val="0"/>
          <w:marBottom w:val="0"/>
          <w:divBdr>
            <w:top w:val="none" w:sz="0" w:space="0" w:color="auto"/>
            <w:left w:val="none" w:sz="0" w:space="0" w:color="auto"/>
            <w:bottom w:val="none" w:sz="0" w:space="0" w:color="auto"/>
            <w:right w:val="none" w:sz="0" w:space="0" w:color="auto"/>
          </w:divBdr>
        </w:div>
        <w:div w:id="1083603977">
          <w:marLeft w:val="0"/>
          <w:marRight w:val="0"/>
          <w:marTop w:val="0"/>
          <w:marBottom w:val="0"/>
          <w:divBdr>
            <w:top w:val="none" w:sz="0" w:space="0" w:color="auto"/>
            <w:left w:val="none" w:sz="0" w:space="0" w:color="auto"/>
            <w:bottom w:val="none" w:sz="0" w:space="0" w:color="auto"/>
            <w:right w:val="none" w:sz="0" w:space="0" w:color="auto"/>
          </w:divBdr>
        </w:div>
        <w:div w:id="1244293417">
          <w:marLeft w:val="0"/>
          <w:marRight w:val="0"/>
          <w:marTop w:val="0"/>
          <w:marBottom w:val="0"/>
          <w:divBdr>
            <w:top w:val="none" w:sz="0" w:space="0" w:color="auto"/>
            <w:left w:val="none" w:sz="0" w:space="0" w:color="auto"/>
            <w:bottom w:val="none" w:sz="0" w:space="0" w:color="auto"/>
            <w:right w:val="none" w:sz="0" w:space="0" w:color="auto"/>
          </w:divBdr>
        </w:div>
        <w:div w:id="1611283775">
          <w:marLeft w:val="0"/>
          <w:marRight w:val="0"/>
          <w:marTop w:val="0"/>
          <w:marBottom w:val="0"/>
          <w:divBdr>
            <w:top w:val="none" w:sz="0" w:space="0" w:color="auto"/>
            <w:left w:val="none" w:sz="0" w:space="0" w:color="auto"/>
            <w:bottom w:val="none" w:sz="0" w:space="0" w:color="auto"/>
            <w:right w:val="none" w:sz="0" w:space="0" w:color="auto"/>
          </w:divBdr>
        </w:div>
        <w:div w:id="2067793549">
          <w:marLeft w:val="0"/>
          <w:marRight w:val="0"/>
          <w:marTop w:val="0"/>
          <w:marBottom w:val="0"/>
          <w:divBdr>
            <w:top w:val="none" w:sz="0" w:space="0" w:color="auto"/>
            <w:left w:val="none" w:sz="0" w:space="0" w:color="auto"/>
            <w:bottom w:val="none" w:sz="0" w:space="0" w:color="auto"/>
            <w:right w:val="none" w:sz="0" w:space="0" w:color="auto"/>
          </w:divBdr>
        </w:div>
      </w:divsChild>
    </w:div>
    <w:div w:id="1733232693">
      <w:bodyDiv w:val="1"/>
      <w:marLeft w:val="0"/>
      <w:marRight w:val="0"/>
      <w:marTop w:val="0"/>
      <w:marBottom w:val="0"/>
      <w:divBdr>
        <w:top w:val="none" w:sz="0" w:space="0" w:color="auto"/>
        <w:left w:val="none" w:sz="0" w:space="0" w:color="auto"/>
        <w:bottom w:val="none" w:sz="0" w:space="0" w:color="auto"/>
        <w:right w:val="none" w:sz="0" w:space="0" w:color="auto"/>
      </w:divBdr>
      <w:divsChild>
        <w:div w:id="89666827">
          <w:marLeft w:val="0"/>
          <w:marRight w:val="0"/>
          <w:marTop w:val="0"/>
          <w:marBottom w:val="0"/>
          <w:divBdr>
            <w:top w:val="none" w:sz="0" w:space="0" w:color="auto"/>
            <w:left w:val="none" w:sz="0" w:space="0" w:color="auto"/>
            <w:bottom w:val="none" w:sz="0" w:space="0" w:color="auto"/>
            <w:right w:val="none" w:sz="0" w:space="0" w:color="auto"/>
          </w:divBdr>
          <w:divsChild>
            <w:div w:id="1633824167">
              <w:marLeft w:val="0"/>
              <w:marRight w:val="0"/>
              <w:marTop w:val="0"/>
              <w:marBottom w:val="0"/>
              <w:divBdr>
                <w:top w:val="none" w:sz="0" w:space="0" w:color="auto"/>
                <w:left w:val="none" w:sz="0" w:space="0" w:color="auto"/>
                <w:bottom w:val="none" w:sz="0" w:space="0" w:color="auto"/>
                <w:right w:val="none" w:sz="0" w:space="0" w:color="auto"/>
              </w:divBdr>
            </w:div>
          </w:divsChild>
        </w:div>
        <w:div w:id="261188600">
          <w:marLeft w:val="0"/>
          <w:marRight w:val="0"/>
          <w:marTop w:val="0"/>
          <w:marBottom w:val="0"/>
          <w:divBdr>
            <w:top w:val="none" w:sz="0" w:space="0" w:color="auto"/>
            <w:left w:val="none" w:sz="0" w:space="0" w:color="auto"/>
            <w:bottom w:val="none" w:sz="0" w:space="0" w:color="auto"/>
            <w:right w:val="none" w:sz="0" w:space="0" w:color="auto"/>
          </w:divBdr>
          <w:divsChild>
            <w:div w:id="2035300526">
              <w:marLeft w:val="0"/>
              <w:marRight w:val="0"/>
              <w:marTop w:val="0"/>
              <w:marBottom w:val="0"/>
              <w:divBdr>
                <w:top w:val="none" w:sz="0" w:space="0" w:color="auto"/>
                <w:left w:val="none" w:sz="0" w:space="0" w:color="auto"/>
                <w:bottom w:val="none" w:sz="0" w:space="0" w:color="auto"/>
                <w:right w:val="none" w:sz="0" w:space="0" w:color="auto"/>
              </w:divBdr>
            </w:div>
          </w:divsChild>
        </w:div>
        <w:div w:id="604924543">
          <w:marLeft w:val="0"/>
          <w:marRight w:val="0"/>
          <w:marTop w:val="0"/>
          <w:marBottom w:val="0"/>
          <w:divBdr>
            <w:top w:val="none" w:sz="0" w:space="0" w:color="auto"/>
            <w:left w:val="none" w:sz="0" w:space="0" w:color="auto"/>
            <w:bottom w:val="none" w:sz="0" w:space="0" w:color="auto"/>
            <w:right w:val="none" w:sz="0" w:space="0" w:color="auto"/>
          </w:divBdr>
          <w:divsChild>
            <w:div w:id="1273049843">
              <w:marLeft w:val="0"/>
              <w:marRight w:val="0"/>
              <w:marTop w:val="0"/>
              <w:marBottom w:val="0"/>
              <w:divBdr>
                <w:top w:val="none" w:sz="0" w:space="0" w:color="auto"/>
                <w:left w:val="none" w:sz="0" w:space="0" w:color="auto"/>
                <w:bottom w:val="none" w:sz="0" w:space="0" w:color="auto"/>
                <w:right w:val="none" w:sz="0" w:space="0" w:color="auto"/>
              </w:divBdr>
            </w:div>
          </w:divsChild>
        </w:div>
        <w:div w:id="654721995">
          <w:marLeft w:val="0"/>
          <w:marRight w:val="0"/>
          <w:marTop w:val="0"/>
          <w:marBottom w:val="0"/>
          <w:divBdr>
            <w:top w:val="none" w:sz="0" w:space="0" w:color="auto"/>
            <w:left w:val="none" w:sz="0" w:space="0" w:color="auto"/>
            <w:bottom w:val="none" w:sz="0" w:space="0" w:color="auto"/>
            <w:right w:val="none" w:sz="0" w:space="0" w:color="auto"/>
          </w:divBdr>
          <w:divsChild>
            <w:div w:id="1051464236">
              <w:marLeft w:val="0"/>
              <w:marRight w:val="0"/>
              <w:marTop w:val="0"/>
              <w:marBottom w:val="0"/>
              <w:divBdr>
                <w:top w:val="none" w:sz="0" w:space="0" w:color="auto"/>
                <w:left w:val="none" w:sz="0" w:space="0" w:color="auto"/>
                <w:bottom w:val="none" w:sz="0" w:space="0" w:color="auto"/>
                <w:right w:val="none" w:sz="0" w:space="0" w:color="auto"/>
              </w:divBdr>
            </w:div>
          </w:divsChild>
        </w:div>
        <w:div w:id="873420050">
          <w:marLeft w:val="0"/>
          <w:marRight w:val="0"/>
          <w:marTop w:val="0"/>
          <w:marBottom w:val="0"/>
          <w:divBdr>
            <w:top w:val="none" w:sz="0" w:space="0" w:color="auto"/>
            <w:left w:val="none" w:sz="0" w:space="0" w:color="auto"/>
            <w:bottom w:val="none" w:sz="0" w:space="0" w:color="auto"/>
            <w:right w:val="none" w:sz="0" w:space="0" w:color="auto"/>
          </w:divBdr>
          <w:divsChild>
            <w:div w:id="1560050414">
              <w:marLeft w:val="0"/>
              <w:marRight w:val="0"/>
              <w:marTop w:val="0"/>
              <w:marBottom w:val="0"/>
              <w:divBdr>
                <w:top w:val="none" w:sz="0" w:space="0" w:color="auto"/>
                <w:left w:val="none" w:sz="0" w:space="0" w:color="auto"/>
                <w:bottom w:val="none" w:sz="0" w:space="0" w:color="auto"/>
                <w:right w:val="none" w:sz="0" w:space="0" w:color="auto"/>
              </w:divBdr>
            </w:div>
          </w:divsChild>
        </w:div>
        <w:div w:id="983704024">
          <w:marLeft w:val="0"/>
          <w:marRight w:val="0"/>
          <w:marTop w:val="0"/>
          <w:marBottom w:val="0"/>
          <w:divBdr>
            <w:top w:val="none" w:sz="0" w:space="0" w:color="auto"/>
            <w:left w:val="none" w:sz="0" w:space="0" w:color="auto"/>
            <w:bottom w:val="none" w:sz="0" w:space="0" w:color="auto"/>
            <w:right w:val="none" w:sz="0" w:space="0" w:color="auto"/>
          </w:divBdr>
          <w:divsChild>
            <w:div w:id="1090589355">
              <w:marLeft w:val="0"/>
              <w:marRight w:val="0"/>
              <w:marTop w:val="0"/>
              <w:marBottom w:val="0"/>
              <w:divBdr>
                <w:top w:val="none" w:sz="0" w:space="0" w:color="auto"/>
                <w:left w:val="none" w:sz="0" w:space="0" w:color="auto"/>
                <w:bottom w:val="none" w:sz="0" w:space="0" w:color="auto"/>
                <w:right w:val="none" w:sz="0" w:space="0" w:color="auto"/>
              </w:divBdr>
            </w:div>
          </w:divsChild>
        </w:div>
        <w:div w:id="1098328326">
          <w:marLeft w:val="0"/>
          <w:marRight w:val="0"/>
          <w:marTop w:val="0"/>
          <w:marBottom w:val="0"/>
          <w:divBdr>
            <w:top w:val="none" w:sz="0" w:space="0" w:color="auto"/>
            <w:left w:val="none" w:sz="0" w:space="0" w:color="auto"/>
            <w:bottom w:val="none" w:sz="0" w:space="0" w:color="auto"/>
            <w:right w:val="none" w:sz="0" w:space="0" w:color="auto"/>
          </w:divBdr>
          <w:divsChild>
            <w:div w:id="578367309">
              <w:marLeft w:val="0"/>
              <w:marRight w:val="0"/>
              <w:marTop w:val="0"/>
              <w:marBottom w:val="0"/>
              <w:divBdr>
                <w:top w:val="none" w:sz="0" w:space="0" w:color="auto"/>
                <w:left w:val="none" w:sz="0" w:space="0" w:color="auto"/>
                <w:bottom w:val="none" w:sz="0" w:space="0" w:color="auto"/>
                <w:right w:val="none" w:sz="0" w:space="0" w:color="auto"/>
              </w:divBdr>
            </w:div>
          </w:divsChild>
        </w:div>
        <w:div w:id="1203205084">
          <w:marLeft w:val="0"/>
          <w:marRight w:val="0"/>
          <w:marTop w:val="0"/>
          <w:marBottom w:val="0"/>
          <w:divBdr>
            <w:top w:val="none" w:sz="0" w:space="0" w:color="auto"/>
            <w:left w:val="none" w:sz="0" w:space="0" w:color="auto"/>
            <w:bottom w:val="none" w:sz="0" w:space="0" w:color="auto"/>
            <w:right w:val="none" w:sz="0" w:space="0" w:color="auto"/>
          </w:divBdr>
          <w:divsChild>
            <w:div w:id="1976643836">
              <w:marLeft w:val="0"/>
              <w:marRight w:val="0"/>
              <w:marTop w:val="0"/>
              <w:marBottom w:val="0"/>
              <w:divBdr>
                <w:top w:val="none" w:sz="0" w:space="0" w:color="auto"/>
                <w:left w:val="none" w:sz="0" w:space="0" w:color="auto"/>
                <w:bottom w:val="none" w:sz="0" w:space="0" w:color="auto"/>
                <w:right w:val="none" w:sz="0" w:space="0" w:color="auto"/>
              </w:divBdr>
            </w:div>
          </w:divsChild>
        </w:div>
        <w:div w:id="1704475938">
          <w:marLeft w:val="0"/>
          <w:marRight w:val="0"/>
          <w:marTop w:val="0"/>
          <w:marBottom w:val="0"/>
          <w:divBdr>
            <w:top w:val="none" w:sz="0" w:space="0" w:color="auto"/>
            <w:left w:val="none" w:sz="0" w:space="0" w:color="auto"/>
            <w:bottom w:val="none" w:sz="0" w:space="0" w:color="auto"/>
            <w:right w:val="none" w:sz="0" w:space="0" w:color="auto"/>
          </w:divBdr>
          <w:divsChild>
            <w:div w:id="1767189977">
              <w:marLeft w:val="0"/>
              <w:marRight w:val="0"/>
              <w:marTop w:val="0"/>
              <w:marBottom w:val="0"/>
              <w:divBdr>
                <w:top w:val="none" w:sz="0" w:space="0" w:color="auto"/>
                <w:left w:val="none" w:sz="0" w:space="0" w:color="auto"/>
                <w:bottom w:val="none" w:sz="0" w:space="0" w:color="auto"/>
                <w:right w:val="none" w:sz="0" w:space="0" w:color="auto"/>
              </w:divBdr>
            </w:div>
          </w:divsChild>
        </w:div>
        <w:div w:id="1780491910">
          <w:marLeft w:val="0"/>
          <w:marRight w:val="0"/>
          <w:marTop w:val="0"/>
          <w:marBottom w:val="0"/>
          <w:divBdr>
            <w:top w:val="none" w:sz="0" w:space="0" w:color="auto"/>
            <w:left w:val="none" w:sz="0" w:space="0" w:color="auto"/>
            <w:bottom w:val="none" w:sz="0" w:space="0" w:color="auto"/>
            <w:right w:val="none" w:sz="0" w:space="0" w:color="auto"/>
          </w:divBdr>
          <w:divsChild>
            <w:div w:id="294800662">
              <w:marLeft w:val="0"/>
              <w:marRight w:val="0"/>
              <w:marTop w:val="0"/>
              <w:marBottom w:val="0"/>
              <w:divBdr>
                <w:top w:val="none" w:sz="0" w:space="0" w:color="auto"/>
                <w:left w:val="none" w:sz="0" w:space="0" w:color="auto"/>
                <w:bottom w:val="none" w:sz="0" w:space="0" w:color="auto"/>
                <w:right w:val="none" w:sz="0" w:space="0" w:color="auto"/>
              </w:divBdr>
            </w:div>
          </w:divsChild>
        </w:div>
        <w:div w:id="1832284117">
          <w:marLeft w:val="0"/>
          <w:marRight w:val="0"/>
          <w:marTop w:val="0"/>
          <w:marBottom w:val="0"/>
          <w:divBdr>
            <w:top w:val="none" w:sz="0" w:space="0" w:color="auto"/>
            <w:left w:val="none" w:sz="0" w:space="0" w:color="auto"/>
            <w:bottom w:val="none" w:sz="0" w:space="0" w:color="auto"/>
            <w:right w:val="none" w:sz="0" w:space="0" w:color="auto"/>
          </w:divBdr>
          <w:divsChild>
            <w:div w:id="1199394604">
              <w:marLeft w:val="0"/>
              <w:marRight w:val="0"/>
              <w:marTop w:val="0"/>
              <w:marBottom w:val="0"/>
              <w:divBdr>
                <w:top w:val="none" w:sz="0" w:space="0" w:color="auto"/>
                <w:left w:val="none" w:sz="0" w:space="0" w:color="auto"/>
                <w:bottom w:val="none" w:sz="0" w:space="0" w:color="auto"/>
                <w:right w:val="none" w:sz="0" w:space="0" w:color="auto"/>
              </w:divBdr>
            </w:div>
          </w:divsChild>
        </w:div>
        <w:div w:id="1924530489">
          <w:marLeft w:val="0"/>
          <w:marRight w:val="0"/>
          <w:marTop w:val="0"/>
          <w:marBottom w:val="0"/>
          <w:divBdr>
            <w:top w:val="none" w:sz="0" w:space="0" w:color="auto"/>
            <w:left w:val="none" w:sz="0" w:space="0" w:color="auto"/>
            <w:bottom w:val="none" w:sz="0" w:space="0" w:color="auto"/>
            <w:right w:val="none" w:sz="0" w:space="0" w:color="auto"/>
          </w:divBdr>
          <w:divsChild>
            <w:div w:id="183830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53540">
      <w:bodyDiv w:val="1"/>
      <w:marLeft w:val="0"/>
      <w:marRight w:val="0"/>
      <w:marTop w:val="0"/>
      <w:marBottom w:val="0"/>
      <w:divBdr>
        <w:top w:val="none" w:sz="0" w:space="0" w:color="auto"/>
        <w:left w:val="none" w:sz="0" w:space="0" w:color="auto"/>
        <w:bottom w:val="none" w:sz="0" w:space="0" w:color="auto"/>
        <w:right w:val="none" w:sz="0" w:space="0" w:color="auto"/>
      </w:divBdr>
      <w:divsChild>
        <w:div w:id="353965931">
          <w:marLeft w:val="0"/>
          <w:marRight w:val="0"/>
          <w:marTop w:val="0"/>
          <w:marBottom w:val="0"/>
          <w:divBdr>
            <w:top w:val="none" w:sz="0" w:space="0" w:color="auto"/>
            <w:left w:val="none" w:sz="0" w:space="0" w:color="auto"/>
            <w:bottom w:val="none" w:sz="0" w:space="0" w:color="auto"/>
            <w:right w:val="none" w:sz="0" w:space="0" w:color="auto"/>
          </w:divBdr>
        </w:div>
        <w:div w:id="1351835958">
          <w:marLeft w:val="0"/>
          <w:marRight w:val="0"/>
          <w:marTop w:val="0"/>
          <w:marBottom w:val="0"/>
          <w:divBdr>
            <w:top w:val="none" w:sz="0" w:space="0" w:color="auto"/>
            <w:left w:val="none" w:sz="0" w:space="0" w:color="auto"/>
            <w:bottom w:val="none" w:sz="0" w:space="0" w:color="auto"/>
            <w:right w:val="none" w:sz="0" w:space="0" w:color="auto"/>
          </w:divBdr>
        </w:div>
        <w:div w:id="1701272388">
          <w:marLeft w:val="0"/>
          <w:marRight w:val="0"/>
          <w:marTop w:val="0"/>
          <w:marBottom w:val="0"/>
          <w:divBdr>
            <w:top w:val="none" w:sz="0" w:space="0" w:color="auto"/>
            <w:left w:val="none" w:sz="0" w:space="0" w:color="auto"/>
            <w:bottom w:val="none" w:sz="0" w:space="0" w:color="auto"/>
            <w:right w:val="none" w:sz="0" w:space="0" w:color="auto"/>
          </w:divBdr>
        </w:div>
      </w:divsChild>
    </w:div>
    <w:div w:id="1769736696">
      <w:bodyDiv w:val="1"/>
      <w:marLeft w:val="0"/>
      <w:marRight w:val="0"/>
      <w:marTop w:val="0"/>
      <w:marBottom w:val="0"/>
      <w:divBdr>
        <w:top w:val="none" w:sz="0" w:space="0" w:color="auto"/>
        <w:left w:val="none" w:sz="0" w:space="0" w:color="auto"/>
        <w:bottom w:val="none" w:sz="0" w:space="0" w:color="auto"/>
        <w:right w:val="none" w:sz="0" w:space="0" w:color="auto"/>
      </w:divBdr>
      <w:divsChild>
        <w:div w:id="795030680">
          <w:marLeft w:val="0"/>
          <w:marRight w:val="0"/>
          <w:marTop w:val="0"/>
          <w:marBottom w:val="0"/>
          <w:divBdr>
            <w:top w:val="none" w:sz="0" w:space="0" w:color="auto"/>
            <w:left w:val="none" w:sz="0" w:space="0" w:color="auto"/>
            <w:bottom w:val="none" w:sz="0" w:space="0" w:color="auto"/>
            <w:right w:val="none" w:sz="0" w:space="0" w:color="auto"/>
          </w:divBdr>
          <w:divsChild>
            <w:div w:id="1973366041">
              <w:marLeft w:val="0"/>
              <w:marRight w:val="0"/>
              <w:marTop w:val="0"/>
              <w:marBottom w:val="0"/>
              <w:divBdr>
                <w:top w:val="none" w:sz="0" w:space="0" w:color="auto"/>
                <w:left w:val="none" w:sz="0" w:space="0" w:color="auto"/>
                <w:bottom w:val="none" w:sz="0" w:space="0" w:color="auto"/>
                <w:right w:val="none" w:sz="0" w:space="0" w:color="auto"/>
              </w:divBdr>
            </w:div>
          </w:divsChild>
        </w:div>
        <w:div w:id="836305182">
          <w:marLeft w:val="0"/>
          <w:marRight w:val="0"/>
          <w:marTop w:val="0"/>
          <w:marBottom w:val="0"/>
          <w:divBdr>
            <w:top w:val="none" w:sz="0" w:space="0" w:color="auto"/>
            <w:left w:val="none" w:sz="0" w:space="0" w:color="auto"/>
            <w:bottom w:val="none" w:sz="0" w:space="0" w:color="auto"/>
            <w:right w:val="none" w:sz="0" w:space="0" w:color="auto"/>
          </w:divBdr>
          <w:divsChild>
            <w:div w:id="127979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5082E983114270B8857FD5E0450588"/>
        <w:category>
          <w:name w:val="General"/>
          <w:gallery w:val="placeholder"/>
        </w:category>
        <w:types>
          <w:type w:val="bbPlcHdr"/>
        </w:types>
        <w:behaviors>
          <w:behavior w:val="content"/>
        </w:behaviors>
        <w:guid w:val="{37741094-FD4C-4FA0-93C9-48391FD5F704}"/>
      </w:docPartPr>
      <w:docPartBody>
        <w:p w:rsidR="00BF7E06" w:rsidRDefault="000C7F83" w:rsidP="000C7F83">
          <w:pPr>
            <w:pStyle w:val="9F5082E983114270B8857FD5E0450588"/>
          </w:pPr>
          <w:r>
            <w:rPr>
              <w:rStyle w:val="PlaceholderText"/>
            </w:rPr>
            <w:t>Choose an item.</w:t>
          </w:r>
        </w:p>
      </w:docPartBody>
    </w:docPart>
    <w:docPart>
      <w:docPartPr>
        <w:name w:val="2A0E752202FA4C62B9112A5C4DB9408B"/>
        <w:category>
          <w:name w:val="General"/>
          <w:gallery w:val="placeholder"/>
        </w:category>
        <w:types>
          <w:type w:val="bbPlcHdr"/>
        </w:types>
        <w:behaviors>
          <w:behavior w:val="content"/>
        </w:behaviors>
        <w:guid w:val="{84084149-86E3-4725-843D-53C6E12056DF}"/>
      </w:docPartPr>
      <w:docPartBody>
        <w:p w:rsidR="00BF7E06" w:rsidRDefault="000C7F83" w:rsidP="000C7F83">
          <w:pPr>
            <w:pStyle w:val="2A0E752202FA4C62B9112A5C4DB9408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F83"/>
    <w:rsid w:val="000C7F83"/>
    <w:rsid w:val="001067A1"/>
    <w:rsid w:val="001269A7"/>
    <w:rsid w:val="002A2591"/>
    <w:rsid w:val="0031107B"/>
    <w:rsid w:val="006A6C63"/>
    <w:rsid w:val="008E02A2"/>
    <w:rsid w:val="009D3EBA"/>
    <w:rsid w:val="00B5243E"/>
    <w:rsid w:val="00B651AB"/>
    <w:rsid w:val="00BF7E06"/>
    <w:rsid w:val="00CA060B"/>
    <w:rsid w:val="00D35DB2"/>
    <w:rsid w:val="00DF3108"/>
    <w:rsid w:val="00E05F2F"/>
    <w:rsid w:val="00F727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7F83"/>
  </w:style>
  <w:style w:type="paragraph" w:customStyle="1" w:styleId="9F5082E983114270B8857FD5E0450588">
    <w:name w:val="9F5082E983114270B8857FD5E0450588"/>
    <w:rsid w:val="000C7F83"/>
  </w:style>
  <w:style w:type="paragraph" w:customStyle="1" w:styleId="2A0E752202FA4C62B9112A5C4DB9408B">
    <w:name w:val="2A0E752202FA4C62B9112A5C4DB9408B"/>
    <w:rsid w:val="000C7F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ED39D-405F-49AA-95AB-139B85B7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48BEA-150E-422E-9977-BCBB80FD1D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B7C634-DFB9-4878-A8DB-D96752CFC764}">
  <ds:schemaRefs>
    <ds:schemaRef ds:uri="http://schemas.microsoft.com/sharepoint/v3/contenttype/forms"/>
  </ds:schemaRefs>
</ds:datastoreItem>
</file>

<file path=customXml/itemProps4.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52</TotalTime>
  <Pages>9</Pages>
  <Words>2680</Words>
  <Characters>15277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Edita Ališauskaitė Vorožeikinienė</cp:lastModifiedBy>
  <cp:revision>62</cp:revision>
  <dcterms:created xsi:type="dcterms:W3CDTF">2024-11-27T18:20:00Z</dcterms:created>
  <dcterms:modified xsi:type="dcterms:W3CDTF">2024-12-23T13:05:00Z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